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9607D" w:rsidRPr="003D3467" w:rsidRDefault="00E84679" w:rsidP="00CF6C2F">
      <w:pPr>
        <w:jc w:val="right"/>
        <w:rPr>
          <w:lang w:val="et-EE"/>
        </w:rPr>
      </w:pPr>
      <w:r w:rsidRPr="003D3467">
        <w:rPr>
          <w:noProof/>
          <w:lang w:val="et-EE" w:eastAsia="et-EE"/>
        </w:rPr>
        <w:drawing>
          <wp:anchor distT="0" distB="0" distL="114300" distR="114300" simplePos="0" relativeHeight="251657728" behindDoc="0" locked="0" layoutInCell="1" allowOverlap="1">
            <wp:simplePos x="0" y="0"/>
            <wp:positionH relativeFrom="page">
              <wp:align>center</wp:align>
            </wp:positionH>
            <wp:positionV relativeFrom="paragraph">
              <wp:posOffset>0</wp:posOffset>
            </wp:positionV>
            <wp:extent cx="573405" cy="648335"/>
            <wp:effectExtent l="19050" t="0" r="0" b="0"/>
            <wp:wrapNone/>
            <wp:docPr id="2" name="Pilt 2" descr="vapp2_vector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2" descr="vapp2_vectorized"/>
                    <pic:cNvPicPr>
                      <a:picLocks noChangeAspect="1" noChangeArrowheads="1"/>
                    </pic:cNvPicPr>
                  </pic:nvPicPr>
                  <pic:blipFill>
                    <a:blip r:embed="rId8" cstate="print"/>
                    <a:srcRect/>
                    <a:stretch>
                      <a:fillRect/>
                    </a:stretch>
                  </pic:blipFill>
                  <pic:spPr bwMode="auto">
                    <a:xfrm>
                      <a:off x="0" y="0"/>
                      <a:ext cx="573405" cy="648335"/>
                    </a:xfrm>
                    <a:prstGeom prst="rect">
                      <a:avLst/>
                    </a:prstGeom>
                    <a:noFill/>
                    <a:ln w="9525">
                      <a:noFill/>
                      <a:miter lim="800000"/>
                      <a:headEnd/>
                      <a:tailEnd/>
                    </a:ln>
                  </pic:spPr>
                </pic:pic>
              </a:graphicData>
            </a:graphic>
          </wp:anchor>
        </w:drawing>
      </w:r>
      <w:r w:rsidR="00D9607D" w:rsidRPr="003D3467">
        <w:rPr>
          <w:lang w:val="et-EE"/>
        </w:rPr>
        <w:t>EELNÕU</w:t>
      </w: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rPr>
          <w:lang w:val="et-EE"/>
        </w:rPr>
      </w:pPr>
    </w:p>
    <w:p w:rsidR="00D9607D" w:rsidRPr="003D3467" w:rsidRDefault="00D9607D" w:rsidP="00CF6C2F">
      <w:pPr>
        <w:pStyle w:val="Pealkiri1"/>
        <w:tabs>
          <w:tab w:val="left" w:pos="7230"/>
        </w:tabs>
        <w:ind w:left="720"/>
        <w:rPr>
          <w:rFonts w:ascii="Algerian" w:hAnsi="Algerian"/>
          <w:bCs/>
          <w:sz w:val="36"/>
        </w:rPr>
      </w:pPr>
      <w:r w:rsidRPr="003D3467">
        <w:rPr>
          <w:rFonts w:ascii="Algerian" w:hAnsi="Algerian"/>
          <w:bCs/>
          <w:sz w:val="36"/>
        </w:rPr>
        <w:t>JÕELÄHTME  VALLAVOLIKOGU</w:t>
      </w:r>
      <w:r w:rsidRPr="003D3467">
        <w:rPr>
          <w:rFonts w:ascii="Algerian" w:hAnsi="Algerian"/>
          <w:bCs/>
          <w:sz w:val="36"/>
        </w:rPr>
        <w:tab/>
      </w:r>
    </w:p>
    <w:p w:rsidR="00D9607D" w:rsidRPr="003D3467" w:rsidRDefault="00D9607D" w:rsidP="00CF6C2F">
      <w:pPr>
        <w:pStyle w:val="Pealkiri1"/>
        <w:tabs>
          <w:tab w:val="left" w:pos="2127"/>
        </w:tabs>
        <w:rPr>
          <w:rFonts w:ascii="Algerian" w:hAnsi="Algerian" w:cs="Arial"/>
        </w:rPr>
      </w:pPr>
    </w:p>
    <w:p w:rsidR="00D9607D" w:rsidRDefault="00D9607D" w:rsidP="00CF6C2F">
      <w:pPr>
        <w:pStyle w:val="Pealkiri1"/>
        <w:tabs>
          <w:tab w:val="left" w:pos="2127"/>
        </w:tabs>
        <w:rPr>
          <w:rFonts w:ascii="Algerian" w:hAnsi="Algerian" w:cs="Arial"/>
        </w:rPr>
      </w:pPr>
      <w:r w:rsidRPr="003D3467">
        <w:rPr>
          <w:rFonts w:ascii="Algerian" w:hAnsi="Algerian" w:cs="Arial"/>
        </w:rPr>
        <w:t>O T S U S</w:t>
      </w:r>
      <w:r w:rsidRPr="003D3467">
        <w:rPr>
          <w:rFonts w:ascii="Algerian" w:hAnsi="Algerian" w:cs="Arial"/>
        </w:rPr>
        <w:tab/>
      </w:r>
    </w:p>
    <w:p w:rsidR="00D67B69" w:rsidRDefault="00D67B69" w:rsidP="00CF6C2F">
      <w:pPr>
        <w:pStyle w:val="Normaallaadveeb"/>
        <w:ind w:right="-15"/>
        <w:rPr>
          <w:rFonts w:eastAsia="Times New Roman"/>
          <w:lang w:val="et-EE"/>
        </w:rPr>
      </w:pPr>
    </w:p>
    <w:p w:rsidR="00D67B69" w:rsidRDefault="00D67B69" w:rsidP="00CF6C2F">
      <w:pPr>
        <w:pStyle w:val="Normaallaadveeb"/>
        <w:ind w:right="-15"/>
        <w:rPr>
          <w:rFonts w:eastAsia="Times New Roman"/>
          <w:lang w:val="et-EE"/>
        </w:rPr>
      </w:pPr>
    </w:p>
    <w:p w:rsidR="00D9607D" w:rsidRPr="003D3467" w:rsidRDefault="00E81FE3" w:rsidP="00CF6C2F">
      <w:pPr>
        <w:pStyle w:val="Normaallaadveeb"/>
        <w:ind w:right="-15"/>
        <w:rPr>
          <w:rFonts w:eastAsia="Times New Roman"/>
          <w:lang w:val="et-EE"/>
        </w:rPr>
      </w:pPr>
      <w:r w:rsidRPr="003D3467">
        <w:rPr>
          <w:rFonts w:eastAsia="Times New Roman"/>
          <w:lang w:val="et-EE"/>
        </w:rPr>
        <w:t>Jõelähtme</w:t>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Pr="003D3467">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35741">
        <w:rPr>
          <w:rFonts w:eastAsia="Times New Roman"/>
          <w:lang w:val="et-EE"/>
        </w:rPr>
        <w:tab/>
      </w:r>
      <w:r w:rsidR="002B572E">
        <w:rPr>
          <w:rFonts w:eastAsia="Times New Roman"/>
          <w:lang w:val="et-EE"/>
        </w:rPr>
        <w:t>16</w:t>
      </w:r>
      <w:r w:rsidR="0003369E">
        <w:rPr>
          <w:rFonts w:eastAsia="Times New Roman"/>
          <w:lang w:val="et-EE"/>
        </w:rPr>
        <w:t xml:space="preserve">. </w:t>
      </w:r>
      <w:r w:rsidR="002B572E">
        <w:rPr>
          <w:rFonts w:eastAsia="Times New Roman"/>
          <w:lang w:val="et-EE"/>
        </w:rPr>
        <w:t>jaanuar</w:t>
      </w:r>
      <w:r w:rsidR="001065EE">
        <w:rPr>
          <w:rFonts w:eastAsia="Times New Roman"/>
          <w:lang w:val="et-EE"/>
        </w:rPr>
        <w:t xml:space="preserve"> 20</w:t>
      </w:r>
      <w:r w:rsidR="00671A4E">
        <w:rPr>
          <w:rFonts w:eastAsia="Times New Roman"/>
          <w:lang w:val="et-EE"/>
        </w:rPr>
        <w:t>2</w:t>
      </w:r>
      <w:r w:rsidR="002B572E">
        <w:rPr>
          <w:rFonts w:eastAsia="Times New Roman"/>
          <w:lang w:val="et-EE"/>
        </w:rPr>
        <w:t>5</w:t>
      </w:r>
      <w:r w:rsidR="0003369E">
        <w:rPr>
          <w:rFonts w:eastAsia="Times New Roman"/>
          <w:lang w:val="et-EE"/>
        </w:rPr>
        <w:t xml:space="preserve"> nr</w:t>
      </w:r>
      <w:r w:rsidR="00235741">
        <w:rPr>
          <w:rFonts w:eastAsia="Times New Roman"/>
          <w:lang w:val="et-EE"/>
        </w:rPr>
        <w:t xml:space="preserve"> </w:t>
      </w:r>
    </w:p>
    <w:p w:rsidR="00D9607D" w:rsidRPr="003D3467" w:rsidRDefault="00D9607D" w:rsidP="00CF6C2F">
      <w:pPr>
        <w:ind w:right="165"/>
        <w:rPr>
          <w:lang w:val="et-EE"/>
        </w:rPr>
      </w:pPr>
    </w:p>
    <w:p w:rsidR="00D9607D" w:rsidRPr="003D3467" w:rsidRDefault="008D554B" w:rsidP="00CF6C2F">
      <w:pPr>
        <w:jc w:val="both"/>
        <w:rPr>
          <w:szCs w:val="18"/>
          <w:lang w:val="et-EE"/>
        </w:rPr>
      </w:pPr>
      <w:r>
        <w:rPr>
          <w:b/>
          <w:lang w:val="et-EE"/>
        </w:rPr>
        <w:t>Kaberneeme</w:t>
      </w:r>
      <w:r w:rsidR="00DF4C9E">
        <w:rPr>
          <w:b/>
          <w:lang w:val="et-EE"/>
        </w:rPr>
        <w:t xml:space="preserve"> küla </w:t>
      </w:r>
      <w:r>
        <w:rPr>
          <w:b/>
          <w:lang w:val="et-EE"/>
        </w:rPr>
        <w:t>Piilkonna</w:t>
      </w:r>
      <w:r w:rsidR="00DF4C9E">
        <w:rPr>
          <w:b/>
          <w:lang w:val="et-EE"/>
        </w:rPr>
        <w:t xml:space="preserve"> </w:t>
      </w:r>
      <w:r w:rsidR="0012694E">
        <w:rPr>
          <w:b/>
          <w:lang w:val="et-EE"/>
        </w:rPr>
        <w:t>kinnistu</w:t>
      </w:r>
      <w:r>
        <w:rPr>
          <w:b/>
          <w:lang w:val="et-EE"/>
        </w:rPr>
        <w:t xml:space="preserve"> ja lähiala</w:t>
      </w:r>
      <w:r w:rsidR="004E1E5E" w:rsidRPr="004E1E5E">
        <w:rPr>
          <w:b/>
          <w:lang w:val="et-EE"/>
        </w:rPr>
        <w:t xml:space="preserve"> </w:t>
      </w:r>
      <w:r w:rsidR="00AA7ED0">
        <w:rPr>
          <w:b/>
          <w:lang w:val="et-EE"/>
        </w:rPr>
        <w:t>detailplaneeringu</w:t>
      </w:r>
      <w:r w:rsidR="00F07621">
        <w:rPr>
          <w:b/>
          <w:lang w:val="et-EE"/>
        </w:rPr>
        <w:t xml:space="preserve"> </w:t>
      </w:r>
      <w:r w:rsidR="004E1E5E">
        <w:rPr>
          <w:b/>
          <w:lang w:val="et-EE"/>
        </w:rPr>
        <w:t xml:space="preserve">osaline </w:t>
      </w:r>
      <w:r w:rsidR="00AA7ED0">
        <w:rPr>
          <w:b/>
          <w:lang w:val="et-EE"/>
        </w:rPr>
        <w:t>kehtetuks tunnistamine</w:t>
      </w:r>
      <w:r w:rsidR="004E1E5E">
        <w:rPr>
          <w:b/>
          <w:lang w:val="et-EE"/>
        </w:rPr>
        <w:t xml:space="preserve"> </w:t>
      </w:r>
      <w:r w:rsidR="00AC5F2A">
        <w:rPr>
          <w:b/>
          <w:lang w:val="et-EE"/>
        </w:rPr>
        <w:t xml:space="preserve">kanalisatsioonilahenduse </w:t>
      </w:r>
      <w:r w:rsidR="004E1E5E">
        <w:rPr>
          <w:b/>
          <w:lang w:val="et-EE"/>
        </w:rPr>
        <w:t>osas</w:t>
      </w:r>
    </w:p>
    <w:p w:rsidR="00D9607D" w:rsidRPr="003D3467" w:rsidRDefault="00D9607D" w:rsidP="00CF6C2F">
      <w:pPr>
        <w:jc w:val="both"/>
        <w:rPr>
          <w:lang w:val="et-EE"/>
        </w:rPr>
      </w:pPr>
    </w:p>
    <w:p w:rsidR="00942A1F" w:rsidRPr="003D3467" w:rsidRDefault="00942A1F" w:rsidP="00CF6C2F">
      <w:pPr>
        <w:pStyle w:val="Loendilik"/>
        <w:tabs>
          <w:tab w:val="left" w:pos="426"/>
        </w:tabs>
        <w:ind w:left="0"/>
        <w:jc w:val="both"/>
        <w:rPr>
          <w:b/>
          <w:lang w:val="et-EE"/>
        </w:rPr>
      </w:pPr>
      <w:r w:rsidRPr="003D3467">
        <w:rPr>
          <w:b/>
          <w:lang w:val="et-EE"/>
        </w:rPr>
        <w:t>I Asjaolud</w:t>
      </w:r>
    </w:p>
    <w:p w:rsidR="00942A1F" w:rsidRPr="003D3467" w:rsidRDefault="00942A1F" w:rsidP="00CF6C2F">
      <w:pPr>
        <w:pStyle w:val="Loendilik"/>
        <w:tabs>
          <w:tab w:val="left" w:pos="426"/>
        </w:tabs>
        <w:ind w:left="0"/>
        <w:jc w:val="both"/>
        <w:rPr>
          <w:lang w:val="et-EE"/>
        </w:rPr>
      </w:pPr>
    </w:p>
    <w:p w:rsidR="00C66BB4" w:rsidRDefault="0012694E" w:rsidP="00C66BB4">
      <w:pPr>
        <w:pStyle w:val="Loendilik"/>
        <w:tabs>
          <w:tab w:val="left" w:pos="426"/>
        </w:tabs>
        <w:ind w:left="0"/>
        <w:contextualSpacing w:val="0"/>
        <w:jc w:val="both"/>
        <w:rPr>
          <w:lang w:val="et-EE"/>
        </w:rPr>
      </w:pPr>
      <w:proofErr w:type="spellStart"/>
      <w:r>
        <w:t>Jõelähtme</w:t>
      </w:r>
      <w:proofErr w:type="spellEnd"/>
      <w:r>
        <w:t xml:space="preserve"> </w:t>
      </w:r>
      <w:proofErr w:type="spellStart"/>
      <w:r>
        <w:t>Vallavolikogu</w:t>
      </w:r>
      <w:proofErr w:type="spellEnd"/>
      <w:r>
        <w:t xml:space="preserve"> </w:t>
      </w:r>
      <w:r w:rsidR="008D554B">
        <w:t>1</w:t>
      </w:r>
      <w:r>
        <w:t>3.1</w:t>
      </w:r>
      <w:r w:rsidR="008D554B">
        <w:t>0</w:t>
      </w:r>
      <w:r w:rsidRPr="00E6351A">
        <w:t>.201</w:t>
      </w:r>
      <w:r w:rsidR="008D554B">
        <w:t>6</w:t>
      </w:r>
      <w:r w:rsidRPr="00E6351A">
        <w:t xml:space="preserve"> </w:t>
      </w:r>
      <w:proofErr w:type="spellStart"/>
      <w:r w:rsidRPr="00E6351A">
        <w:t>otsusega</w:t>
      </w:r>
      <w:proofErr w:type="spellEnd"/>
      <w:r w:rsidRPr="00E6351A">
        <w:t xml:space="preserve"> nr </w:t>
      </w:r>
      <w:r>
        <w:t>3</w:t>
      </w:r>
      <w:r w:rsidR="008D554B">
        <w:t>84</w:t>
      </w:r>
      <w:r w:rsidRPr="00E6351A">
        <w:t xml:space="preserve"> </w:t>
      </w:r>
      <w:r>
        <w:rPr>
          <w:lang w:val="et-EE"/>
        </w:rPr>
        <w:t xml:space="preserve">kehtestati </w:t>
      </w:r>
      <w:proofErr w:type="spellStart"/>
      <w:r w:rsidR="008D554B">
        <w:t>Kaberneeme</w:t>
      </w:r>
      <w:proofErr w:type="spellEnd"/>
      <w:r w:rsidRPr="00CB6605">
        <w:rPr>
          <w:bCs/>
        </w:rPr>
        <w:t xml:space="preserve"> </w:t>
      </w:r>
      <w:proofErr w:type="spellStart"/>
      <w:r w:rsidRPr="00CB6605">
        <w:rPr>
          <w:bCs/>
        </w:rPr>
        <w:t>küla</w:t>
      </w:r>
      <w:proofErr w:type="spellEnd"/>
      <w:r w:rsidRPr="00CB6605">
        <w:rPr>
          <w:bCs/>
        </w:rPr>
        <w:t xml:space="preserve"> </w:t>
      </w:r>
      <w:proofErr w:type="spellStart"/>
      <w:r w:rsidR="008D554B">
        <w:rPr>
          <w:bCs/>
        </w:rPr>
        <w:t>Piilkonna</w:t>
      </w:r>
      <w:proofErr w:type="spellEnd"/>
      <w:r>
        <w:rPr>
          <w:bCs/>
        </w:rPr>
        <w:t xml:space="preserve"> </w:t>
      </w:r>
      <w:proofErr w:type="spellStart"/>
      <w:r>
        <w:rPr>
          <w:bCs/>
        </w:rPr>
        <w:t>kinnistu</w:t>
      </w:r>
      <w:proofErr w:type="spellEnd"/>
      <w:r w:rsidR="008D554B">
        <w:rPr>
          <w:bCs/>
        </w:rPr>
        <w:t xml:space="preserve"> </w:t>
      </w:r>
      <w:proofErr w:type="spellStart"/>
      <w:r w:rsidR="008D554B">
        <w:rPr>
          <w:bCs/>
        </w:rPr>
        <w:t>ja</w:t>
      </w:r>
      <w:proofErr w:type="spellEnd"/>
      <w:r w:rsidR="008D554B">
        <w:rPr>
          <w:bCs/>
        </w:rPr>
        <w:t xml:space="preserve"> </w:t>
      </w:r>
      <w:proofErr w:type="spellStart"/>
      <w:r w:rsidR="008D554B">
        <w:rPr>
          <w:bCs/>
        </w:rPr>
        <w:t>lähiala</w:t>
      </w:r>
      <w:proofErr w:type="spellEnd"/>
      <w:r>
        <w:rPr>
          <w:bCs/>
        </w:rPr>
        <w:t xml:space="preserve"> </w:t>
      </w:r>
      <w:r w:rsidR="00590CBB">
        <w:rPr>
          <w:lang w:val="et-EE"/>
        </w:rPr>
        <w:t>detailplaneering</w:t>
      </w:r>
      <w:r w:rsidR="00C0422A">
        <w:rPr>
          <w:lang w:val="et-EE"/>
        </w:rPr>
        <w:t>,</w:t>
      </w:r>
      <w:r w:rsidR="001E76A5">
        <w:rPr>
          <w:lang w:val="et-EE"/>
        </w:rPr>
        <w:t xml:space="preserve"> millega </w:t>
      </w:r>
      <w:r w:rsidR="0021647A" w:rsidRPr="0021647A">
        <w:rPr>
          <w:lang w:val="et-EE"/>
        </w:rPr>
        <w:t xml:space="preserve">kavandati </w:t>
      </w:r>
      <w:r w:rsidR="008D554B">
        <w:rPr>
          <w:lang w:val="et-EE"/>
        </w:rPr>
        <w:t>10</w:t>
      </w:r>
      <w:r w:rsidR="0021647A" w:rsidRPr="0021647A">
        <w:rPr>
          <w:lang w:val="et-EE"/>
        </w:rPr>
        <w:t xml:space="preserve"> elamumaa sihtotstarbega k</w:t>
      </w:r>
      <w:r w:rsidR="005F18B8">
        <w:rPr>
          <w:lang w:val="et-EE"/>
        </w:rPr>
        <w:t>runti, maatulundusmaa maaüksused</w:t>
      </w:r>
      <w:r w:rsidR="00E16DDF">
        <w:rPr>
          <w:lang w:val="et-EE"/>
        </w:rPr>
        <w:t xml:space="preserve"> ning elamuid teenindavad</w:t>
      </w:r>
      <w:r w:rsidR="00E16DDF" w:rsidRPr="009917F7">
        <w:rPr>
          <w:lang w:val="et-EE"/>
        </w:rPr>
        <w:t xml:space="preserve"> trassid, rajatise</w:t>
      </w:r>
      <w:r w:rsidR="00E16DDF">
        <w:rPr>
          <w:lang w:val="et-EE"/>
        </w:rPr>
        <w:t>d ja</w:t>
      </w:r>
      <w:r w:rsidR="00E16DDF" w:rsidRPr="009917F7">
        <w:rPr>
          <w:lang w:val="et-EE"/>
        </w:rPr>
        <w:t xml:space="preserve"> teed</w:t>
      </w:r>
      <w:r w:rsidR="0021647A" w:rsidRPr="0021647A">
        <w:rPr>
          <w:lang w:val="et-EE"/>
        </w:rPr>
        <w:t xml:space="preserve">. Elamumaa kruntidele </w:t>
      </w:r>
      <w:r w:rsidR="00A05AD3">
        <w:rPr>
          <w:lang w:val="et-EE"/>
        </w:rPr>
        <w:t>näh</w:t>
      </w:r>
      <w:r w:rsidR="0021647A" w:rsidRPr="0021647A">
        <w:rPr>
          <w:lang w:val="et-EE"/>
        </w:rPr>
        <w:t>ti</w:t>
      </w:r>
      <w:r w:rsidR="00A05AD3">
        <w:rPr>
          <w:lang w:val="et-EE"/>
        </w:rPr>
        <w:t xml:space="preserve"> ette</w:t>
      </w:r>
      <w:r w:rsidR="0021647A" w:rsidRPr="0021647A">
        <w:rPr>
          <w:lang w:val="et-EE"/>
        </w:rPr>
        <w:t xml:space="preserve"> ühe elamu ja </w:t>
      </w:r>
      <w:r w:rsidR="004840A6">
        <w:rPr>
          <w:lang w:val="et-EE"/>
        </w:rPr>
        <w:t>kuni k</w:t>
      </w:r>
      <w:r>
        <w:rPr>
          <w:lang w:val="et-EE"/>
        </w:rPr>
        <w:t>ah</w:t>
      </w:r>
      <w:r w:rsidR="0021647A" w:rsidRPr="0021647A">
        <w:rPr>
          <w:lang w:val="et-EE"/>
        </w:rPr>
        <w:t xml:space="preserve">e abihoone rajamine. Planeeritava ala suuruseks oli ca </w:t>
      </w:r>
      <w:r w:rsidR="008D554B">
        <w:rPr>
          <w:lang w:val="et-EE"/>
        </w:rPr>
        <w:t>6,53</w:t>
      </w:r>
      <w:r w:rsidR="0021647A" w:rsidRPr="0021647A">
        <w:rPr>
          <w:lang w:val="et-EE"/>
        </w:rPr>
        <w:t xml:space="preserve"> ha</w:t>
      </w:r>
      <w:r w:rsidR="00AA7ED0">
        <w:rPr>
          <w:lang w:val="et-EE"/>
        </w:rPr>
        <w:t>.</w:t>
      </w:r>
    </w:p>
    <w:p w:rsidR="00C23A40" w:rsidRDefault="00C23A40" w:rsidP="00C66BB4">
      <w:pPr>
        <w:pStyle w:val="Loendilik"/>
        <w:tabs>
          <w:tab w:val="left" w:pos="426"/>
        </w:tabs>
        <w:ind w:left="0"/>
        <w:contextualSpacing w:val="0"/>
        <w:jc w:val="both"/>
        <w:rPr>
          <w:lang w:val="et-EE"/>
        </w:rPr>
      </w:pPr>
    </w:p>
    <w:p w:rsidR="00DF2578" w:rsidRDefault="008D554B" w:rsidP="00DF2578">
      <w:pPr>
        <w:pStyle w:val="Loendilik"/>
        <w:tabs>
          <w:tab w:val="left" w:pos="426"/>
        </w:tabs>
        <w:ind w:left="0"/>
        <w:contextualSpacing w:val="0"/>
        <w:jc w:val="both"/>
        <w:rPr>
          <w:lang w:val="et-EE"/>
        </w:rPr>
      </w:pPr>
      <w:r>
        <w:rPr>
          <w:lang w:val="et-EE"/>
        </w:rPr>
        <w:t>06</w:t>
      </w:r>
      <w:r w:rsidR="00DF2578">
        <w:rPr>
          <w:lang w:val="et-EE"/>
        </w:rPr>
        <w:t>.0</w:t>
      </w:r>
      <w:r>
        <w:rPr>
          <w:lang w:val="et-EE"/>
        </w:rPr>
        <w:t>9</w:t>
      </w:r>
      <w:r w:rsidR="00DF2578">
        <w:rPr>
          <w:lang w:val="et-EE"/>
        </w:rPr>
        <w:t>.202</w:t>
      </w:r>
      <w:r w:rsidR="00C77BCD">
        <w:rPr>
          <w:lang w:val="et-EE"/>
        </w:rPr>
        <w:t>4</w:t>
      </w:r>
      <w:r w:rsidR="00DF2578">
        <w:rPr>
          <w:lang w:val="et-EE"/>
        </w:rPr>
        <w:t xml:space="preserve"> esitas </w:t>
      </w:r>
      <w:r>
        <w:rPr>
          <w:lang w:val="et-EE"/>
        </w:rPr>
        <w:t>Inseneribüroo Nugis OÜ</w:t>
      </w:r>
      <w:r w:rsidR="00DF2578">
        <w:rPr>
          <w:lang w:val="et-EE"/>
        </w:rPr>
        <w:t xml:space="preserve"> Jõelähtme Vallavalitsusele avalduse, millega palus </w:t>
      </w:r>
      <w:r>
        <w:rPr>
          <w:lang w:val="et-EE"/>
        </w:rPr>
        <w:t>Kaberneeme</w:t>
      </w:r>
      <w:r w:rsidR="00DF2578" w:rsidRPr="0021647A">
        <w:rPr>
          <w:lang w:val="et-EE"/>
        </w:rPr>
        <w:t xml:space="preserve"> küla </w:t>
      </w:r>
      <w:r>
        <w:rPr>
          <w:lang w:val="et-EE"/>
        </w:rPr>
        <w:t>Piilkonna</w:t>
      </w:r>
      <w:r w:rsidR="00C77BCD">
        <w:rPr>
          <w:lang w:val="et-EE"/>
        </w:rPr>
        <w:t xml:space="preserve"> kinnistu</w:t>
      </w:r>
      <w:r>
        <w:rPr>
          <w:lang w:val="et-EE"/>
        </w:rPr>
        <w:t xml:space="preserve"> ja lähiala</w:t>
      </w:r>
      <w:r w:rsidR="00DF2578" w:rsidRPr="0021647A">
        <w:rPr>
          <w:lang w:val="et-EE"/>
        </w:rPr>
        <w:t xml:space="preserve"> </w:t>
      </w:r>
      <w:r w:rsidR="00DF2578">
        <w:rPr>
          <w:lang w:val="et-EE"/>
        </w:rPr>
        <w:t>detailplaneeringu</w:t>
      </w:r>
      <w:r w:rsidR="00DF2578" w:rsidRPr="00747B06">
        <w:rPr>
          <w:lang w:val="et-EE"/>
        </w:rPr>
        <w:t xml:space="preserve"> </w:t>
      </w:r>
      <w:r w:rsidR="00DF2578">
        <w:rPr>
          <w:lang w:val="et-EE"/>
        </w:rPr>
        <w:t>kehtetuks</w:t>
      </w:r>
      <w:r w:rsidR="00DF2578" w:rsidRPr="00747B06">
        <w:rPr>
          <w:lang w:val="et-EE"/>
        </w:rPr>
        <w:t xml:space="preserve"> </w:t>
      </w:r>
      <w:r w:rsidR="00DF2578">
        <w:rPr>
          <w:lang w:val="et-EE"/>
        </w:rPr>
        <w:t xml:space="preserve">tunnistada kanalisatsioonilahenduse osas, </w:t>
      </w:r>
      <w:r>
        <w:rPr>
          <w:lang w:val="et-EE"/>
        </w:rPr>
        <w:t xml:space="preserve">et oleks võimalik kavandada </w:t>
      </w:r>
      <w:proofErr w:type="spellStart"/>
      <w:r>
        <w:rPr>
          <w:lang w:val="et-EE"/>
        </w:rPr>
        <w:t>biopuhasteid</w:t>
      </w:r>
      <w:proofErr w:type="spellEnd"/>
      <w:r>
        <w:rPr>
          <w:lang w:val="et-EE"/>
        </w:rPr>
        <w:t>, septikuid ja imbväljakuid</w:t>
      </w:r>
      <w:r w:rsidR="00DF2578">
        <w:rPr>
          <w:lang w:val="et-EE"/>
        </w:rPr>
        <w:t xml:space="preserve">. </w:t>
      </w:r>
      <w:r>
        <w:rPr>
          <w:lang w:val="et-EE"/>
        </w:rPr>
        <w:t>Taotluse juurde on</w:t>
      </w:r>
      <w:r w:rsidR="00DF2578">
        <w:rPr>
          <w:lang w:val="et-EE"/>
        </w:rPr>
        <w:t xml:space="preserve"> </w:t>
      </w:r>
      <w:r>
        <w:rPr>
          <w:lang w:val="et-EE"/>
        </w:rPr>
        <w:t>l</w:t>
      </w:r>
      <w:r w:rsidR="00DF2578">
        <w:rPr>
          <w:lang w:val="et-EE"/>
        </w:rPr>
        <w:t>i</w:t>
      </w:r>
      <w:r>
        <w:rPr>
          <w:lang w:val="et-EE"/>
        </w:rPr>
        <w:t>s</w:t>
      </w:r>
      <w:r w:rsidR="00DF2578">
        <w:rPr>
          <w:lang w:val="et-EE"/>
        </w:rPr>
        <w:t xml:space="preserve">atud ka </w:t>
      </w:r>
      <w:r w:rsidR="00C77BCD">
        <w:rPr>
          <w:lang w:val="et-EE"/>
        </w:rPr>
        <w:t>ekspertarvamus</w:t>
      </w:r>
      <w:r w:rsidR="00DF2578">
        <w:rPr>
          <w:lang w:val="et-EE"/>
        </w:rPr>
        <w:t xml:space="preserve">, mis kinnitab </w:t>
      </w:r>
      <w:r w:rsidR="005F18B8">
        <w:rPr>
          <w:lang w:val="et-EE"/>
        </w:rPr>
        <w:t>omapuhast</w:t>
      </w:r>
      <w:r w:rsidR="00DF2578">
        <w:rPr>
          <w:lang w:val="et-EE"/>
        </w:rPr>
        <w:t>i rajamise võimal</w:t>
      </w:r>
      <w:r w:rsidR="005260A1">
        <w:rPr>
          <w:lang w:val="et-EE"/>
        </w:rPr>
        <w:t>ikk</w:t>
      </w:r>
      <w:r w:rsidR="00DF2578">
        <w:rPr>
          <w:lang w:val="et-EE"/>
        </w:rPr>
        <w:t>ust</w:t>
      </w:r>
      <w:r w:rsidR="00C77BCD">
        <w:rPr>
          <w:lang w:val="et-EE"/>
        </w:rPr>
        <w:t xml:space="preserve"> </w:t>
      </w:r>
      <w:r>
        <w:rPr>
          <w:lang w:val="et-EE"/>
        </w:rPr>
        <w:t>Kordoni tee 62</w:t>
      </w:r>
      <w:r w:rsidR="00C77BCD">
        <w:rPr>
          <w:lang w:val="et-EE"/>
        </w:rPr>
        <w:t xml:space="preserve"> maaüksustele</w:t>
      </w:r>
      <w:r w:rsidR="00DF2578" w:rsidRPr="004B6B28">
        <w:rPr>
          <w:lang w:val="et-EE"/>
        </w:rPr>
        <w:t>.</w:t>
      </w:r>
      <w:r w:rsidR="00620169" w:rsidRPr="004B6B28">
        <w:rPr>
          <w:lang w:val="et-EE"/>
        </w:rPr>
        <w:t xml:space="preserve"> E</w:t>
      </w:r>
      <w:r w:rsidR="00F04F41">
        <w:rPr>
          <w:lang w:val="et-EE"/>
        </w:rPr>
        <w:t>sitatud e</w:t>
      </w:r>
      <w:r w:rsidR="00620169" w:rsidRPr="004B6B28">
        <w:rPr>
          <w:lang w:val="et-EE"/>
        </w:rPr>
        <w:t xml:space="preserve">kspertarvamuse kohaselt </w:t>
      </w:r>
      <w:r w:rsidR="00C83603" w:rsidRPr="004B6B28">
        <w:rPr>
          <w:lang w:val="et-EE"/>
        </w:rPr>
        <w:t xml:space="preserve">on </w:t>
      </w:r>
      <w:r w:rsidR="00F04F41">
        <w:rPr>
          <w:lang w:val="et-EE"/>
        </w:rPr>
        <w:t xml:space="preserve">tehniliselt </w:t>
      </w:r>
      <w:r w:rsidR="00C83603" w:rsidRPr="004B6B28">
        <w:rPr>
          <w:lang w:val="et-EE"/>
        </w:rPr>
        <w:t xml:space="preserve">võimalik </w:t>
      </w:r>
      <w:r w:rsidR="00F04F41">
        <w:rPr>
          <w:lang w:val="et-EE"/>
        </w:rPr>
        <w:t xml:space="preserve">Kordoni tee 62 maaüksusele </w:t>
      </w:r>
      <w:r w:rsidR="00C83603" w:rsidRPr="004B6B28">
        <w:rPr>
          <w:lang w:val="et-EE"/>
        </w:rPr>
        <w:t>kavandada</w:t>
      </w:r>
      <w:r w:rsidR="00F04F41">
        <w:rPr>
          <w:lang w:val="et-EE"/>
        </w:rPr>
        <w:t xml:space="preserve"> septik ja</w:t>
      </w:r>
      <w:r w:rsidR="00C83603" w:rsidRPr="004B6B28">
        <w:rPr>
          <w:lang w:val="et-EE"/>
        </w:rPr>
        <w:t xml:space="preserve"> imbväljak.</w:t>
      </w:r>
    </w:p>
    <w:p w:rsidR="000E2EF4" w:rsidRDefault="000E2EF4" w:rsidP="00DF2578">
      <w:pPr>
        <w:pStyle w:val="Loendilik"/>
        <w:tabs>
          <w:tab w:val="left" w:pos="426"/>
        </w:tabs>
        <w:ind w:left="0"/>
        <w:contextualSpacing w:val="0"/>
        <w:jc w:val="both"/>
        <w:rPr>
          <w:lang w:val="et-EE"/>
        </w:rPr>
      </w:pPr>
    </w:p>
    <w:p w:rsidR="000E2EF4" w:rsidRDefault="000E2EF4" w:rsidP="000E2EF4">
      <w:pPr>
        <w:pStyle w:val="Loendilik"/>
        <w:tabs>
          <w:tab w:val="left" w:pos="426"/>
        </w:tabs>
        <w:ind w:left="0"/>
        <w:contextualSpacing w:val="0"/>
        <w:jc w:val="both"/>
      </w:pPr>
      <w:r>
        <w:rPr>
          <w:lang w:val="et-EE"/>
        </w:rPr>
        <w:t xml:space="preserve">Vallavalitsus pöördus e-kirjaga kõigi planeeringuala kinnistute omanike poole seisukoha saamiseks </w:t>
      </w:r>
      <w:proofErr w:type="spellStart"/>
      <w:r>
        <w:t>detailplaneeringu</w:t>
      </w:r>
      <w:proofErr w:type="spellEnd"/>
      <w:r>
        <w:t xml:space="preserve"> </w:t>
      </w:r>
      <w:proofErr w:type="spellStart"/>
      <w:r>
        <w:t>kanalisatsioonilahenduse</w:t>
      </w:r>
      <w:proofErr w:type="spellEnd"/>
      <w:r>
        <w:t xml:space="preserve"> </w:t>
      </w:r>
      <w:proofErr w:type="spellStart"/>
      <w:r>
        <w:t>kehtetuks</w:t>
      </w:r>
      <w:proofErr w:type="spellEnd"/>
      <w:r>
        <w:t xml:space="preserve"> </w:t>
      </w:r>
      <w:proofErr w:type="spellStart"/>
      <w:r>
        <w:t>tunnistamiseks</w:t>
      </w:r>
      <w:proofErr w:type="spellEnd"/>
      <w:r>
        <w:t xml:space="preserve"> </w:t>
      </w:r>
      <w:proofErr w:type="spellStart"/>
      <w:r>
        <w:t>kõigil</w:t>
      </w:r>
      <w:proofErr w:type="spellEnd"/>
      <w:r>
        <w:t xml:space="preserve"> </w:t>
      </w:r>
      <w:proofErr w:type="spellStart"/>
      <w:r>
        <w:t>planeeringuala</w:t>
      </w:r>
      <w:proofErr w:type="spellEnd"/>
      <w:r>
        <w:t xml:space="preserve"> </w:t>
      </w:r>
      <w:proofErr w:type="spellStart"/>
      <w:r>
        <w:t>maaüksustel</w:t>
      </w:r>
      <w:proofErr w:type="spellEnd"/>
      <w:r>
        <w:t xml:space="preserve">. </w:t>
      </w:r>
      <w:proofErr w:type="spellStart"/>
      <w:r>
        <w:t>Kordoni</w:t>
      </w:r>
      <w:proofErr w:type="spellEnd"/>
      <w:r>
        <w:t xml:space="preserve"> tee 52 </w:t>
      </w:r>
      <w:proofErr w:type="spellStart"/>
      <w:r>
        <w:t>kinnistu</w:t>
      </w:r>
      <w:proofErr w:type="spellEnd"/>
      <w:r>
        <w:t xml:space="preserve"> </w:t>
      </w:r>
      <w:proofErr w:type="spellStart"/>
      <w:r>
        <w:t>omanik</w:t>
      </w:r>
      <w:proofErr w:type="spellEnd"/>
      <w:r>
        <w:t xml:space="preserve"> on </w:t>
      </w:r>
      <w:proofErr w:type="spellStart"/>
      <w:r>
        <w:t>kanalisatsioonilahenduse</w:t>
      </w:r>
      <w:proofErr w:type="spellEnd"/>
      <w:r>
        <w:t xml:space="preserve"> </w:t>
      </w:r>
      <w:proofErr w:type="spellStart"/>
      <w:r>
        <w:t>kehtetuks</w:t>
      </w:r>
      <w:proofErr w:type="spellEnd"/>
      <w:r>
        <w:t xml:space="preserve"> </w:t>
      </w:r>
      <w:proofErr w:type="spellStart"/>
      <w:r>
        <w:t>tunnistamisega</w:t>
      </w:r>
      <w:proofErr w:type="spellEnd"/>
      <w:r>
        <w:t xml:space="preserve"> </w:t>
      </w:r>
      <w:proofErr w:type="spellStart"/>
      <w:r>
        <w:t>nõustunud</w:t>
      </w:r>
      <w:proofErr w:type="spellEnd"/>
      <w:r>
        <w:t xml:space="preserve">. </w:t>
      </w:r>
      <w:proofErr w:type="spellStart"/>
      <w:r>
        <w:t>Kordoni</w:t>
      </w:r>
      <w:proofErr w:type="spellEnd"/>
      <w:r>
        <w:t xml:space="preserve"> tee 61 </w:t>
      </w:r>
      <w:proofErr w:type="spellStart"/>
      <w:r>
        <w:t>kinnistu</w:t>
      </w:r>
      <w:proofErr w:type="spellEnd"/>
      <w:r>
        <w:t xml:space="preserve"> </w:t>
      </w:r>
      <w:proofErr w:type="spellStart"/>
      <w:r>
        <w:t>omanik</w:t>
      </w:r>
      <w:proofErr w:type="spellEnd"/>
      <w:r>
        <w:t xml:space="preserve"> on </w:t>
      </w:r>
      <w:proofErr w:type="spellStart"/>
      <w:r>
        <w:t>väljendanud</w:t>
      </w:r>
      <w:proofErr w:type="spellEnd"/>
      <w:r>
        <w:t xml:space="preserve"> </w:t>
      </w:r>
      <w:proofErr w:type="spellStart"/>
      <w:r>
        <w:t>seisukohta</w:t>
      </w:r>
      <w:proofErr w:type="spellEnd"/>
      <w:r>
        <w:t xml:space="preserve">, et </w:t>
      </w:r>
      <w:proofErr w:type="spellStart"/>
      <w:r>
        <w:t>kuna</w:t>
      </w:r>
      <w:proofErr w:type="spellEnd"/>
      <w:r>
        <w:t xml:space="preserve"> </w:t>
      </w:r>
      <w:proofErr w:type="spellStart"/>
      <w:r>
        <w:t>Kordoni</w:t>
      </w:r>
      <w:proofErr w:type="spellEnd"/>
      <w:r>
        <w:t xml:space="preserve"> tee 61 </w:t>
      </w:r>
      <w:proofErr w:type="spellStart"/>
      <w:r>
        <w:t>kinnistu</w:t>
      </w:r>
      <w:proofErr w:type="spellEnd"/>
      <w:r>
        <w:t xml:space="preserve"> </w:t>
      </w:r>
      <w:proofErr w:type="spellStart"/>
      <w:r>
        <w:t>kanalisatsioonilahendus</w:t>
      </w:r>
      <w:proofErr w:type="spellEnd"/>
      <w:r>
        <w:t xml:space="preserve"> on </w:t>
      </w:r>
      <w:proofErr w:type="spellStart"/>
      <w:r>
        <w:t>kehtiva</w:t>
      </w:r>
      <w:proofErr w:type="spellEnd"/>
      <w:r>
        <w:t xml:space="preserve"> </w:t>
      </w:r>
      <w:proofErr w:type="spellStart"/>
      <w:r>
        <w:t>detailplaneeringu</w:t>
      </w:r>
      <w:proofErr w:type="spellEnd"/>
      <w:r>
        <w:t xml:space="preserve"> </w:t>
      </w:r>
      <w:proofErr w:type="spellStart"/>
      <w:r>
        <w:t>kohaselt</w:t>
      </w:r>
      <w:proofErr w:type="spellEnd"/>
      <w:r>
        <w:t xml:space="preserve"> </w:t>
      </w:r>
      <w:proofErr w:type="spellStart"/>
      <w:r>
        <w:t>rajatud</w:t>
      </w:r>
      <w:proofErr w:type="spellEnd"/>
      <w:r>
        <w:t xml:space="preserve">, </w:t>
      </w:r>
      <w:proofErr w:type="spellStart"/>
      <w:r>
        <w:t>eelistaks</w:t>
      </w:r>
      <w:proofErr w:type="spellEnd"/>
      <w:r>
        <w:t xml:space="preserve"> </w:t>
      </w:r>
      <w:proofErr w:type="spellStart"/>
      <w:r>
        <w:t>omanik</w:t>
      </w:r>
      <w:proofErr w:type="spellEnd"/>
      <w:r>
        <w:t xml:space="preserve"> </w:t>
      </w:r>
      <w:proofErr w:type="spellStart"/>
      <w:r>
        <w:t>detailplaneeringu</w:t>
      </w:r>
      <w:proofErr w:type="spellEnd"/>
      <w:r>
        <w:t xml:space="preserve"> </w:t>
      </w:r>
      <w:proofErr w:type="spellStart"/>
      <w:r>
        <w:t>kanallisatsioonilahenduse</w:t>
      </w:r>
      <w:proofErr w:type="spellEnd"/>
      <w:r>
        <w:t xml:space="preserve"> </w:t>
      </w:r>
      <w:proofErr w:type="spellStart"/>
      <w:r>
        <w:t>kehtima</w:t>
      </w:r>
      <w:proofErr w:type="spellEnd"/>
      <w:r>
        <w:t xml:space="preserve"> </w:t>
      </w:r>
      <w:proofErr w:type="spellStart"/>
      <w:r>
        <w:t>jäämist</w:t>
      </w:r>
      <w:proofErr w:type="spellEnd"/>
      <w:r>
        <w:t xml:space="preserve">. </w:t>
      </w:r>
      <w:proofErr w:type="spellStart"/>
      <w:r>
        <w:t>Teised</w:t>
      </w:r>
      <w:proofErr w:type="spellEnd"/>
      <w:r>
        <w:t xml:space="preserve"> </w:t>
      </w:r>
      <w:proofErr w:type="spellStart"/>
      <w:r>
        <w:t>kinnistu</w:t>
      </w:r>
      <w:proofErr w:type="spellEnd"/>
      <w:r>
        <w:t xml:space="preserve"> </w:t>
      </w:r>
      <w:proofErr w:type="spellStart"/>
      <w:r>
        <w:t>omanikud</w:t>
      </w:r>
      <w:proofErr w:type="spellEnd"/>
      <w:r>
        <w:t xml:space="preserve"> </w:t>
      </w:r>
      <w:proofErr w:type="spellStart"/>
      <w:r>
        <w:t>seisukohta</w:t>
      </w:r>
      <w:proofErr w:type="spellEnd"/>
      <w:r>
        <w:t xml:space="preserve"> </w:t>
      </w:r>
      <w:proofErr w:type="spellStart"/>
      <w:r>
        <w:t>esitanud</w:t>
      </w:r>
      <w:proofErr w:type="spellEnd"/>
      <w:r>
        <w:t xml:space="preserve"> </w:t>
      </w:r>
      <w:proofErr w:type="spellStart"/>
      <w:r>
        <w:t>ei</w:t>
      </w:r>
      <w:proofErr w:type="spellEnd"/>
      <w:r>
        <w:t xml:space="preserve"> ole. Kuna </w:t>
      </w:r>
      <w:proofErr w:type="spellStart"/>
      <w:r>
        <w:t>kanalisatsioonilahenduse</w:t>
      </w:r>
      <w:proofErr w:type="spellEnd"/>
      <w:r>
        <w:t xml:space="preserve"> </w:t>
      </w:r>
      <w:proofErr w:type="spellStart"/>
      <w:r>
        <w:t>kehtetukstunnistamine</w:t>
      </w:r>
      <w:proofErr w:type="spellEnd"/>
      <w:r>
        <w:t xml:space="preserve"> </w:t>
      </w:r>
      <w:proofErr w:type="spellStart"/>
      <w:r>
        <w:t>ei</w:t>
      </w:r>
      <w:proofErr w:type="spellEnd"/>
      <w:r>
        <w:t xml:space="preserve"> </w:t>
      </w:r>
      <w:proofErr w:type="spellStart"/>
      <w:r>
        <w:t>sunni</w:t>
      </w:r>
      <w:proofErr w:type="spellEnd"/>
      <w:r>
        <w:t xml:space="preserve"> </w:t>
      </w:r>
      <w:proofErr w:type="spellStart"/>
      <w:r>
        <w:t>valima</w:t>
      </w:r>
      <w:proofErr w:type="spellEnd"/>
      <w:r>
        <w:t xml:space="preserve"> </w:t>
      </w:r>
      <w:proofErr w:type="spellStart"/>
      <w:r>
        <w:t>või</w:t>
      </w:r>
      <w:proofErr w:type="spellEnd"/>
      <w:r>
        <w:t xml:space="preserve"> </w:t>
      </w:r>
      <w:proofErr w:type="spellStart"/>
      <w:r>
        <w:t>muutma</w:t>
      </w:r>
      <w:proofErr w:type="spellEnd"/>
      <w:r>
        <w:t xml:space="preserve"> </w:t>
      </w:r>
      <w:proofErr w:type="spellStart"/>
      <w:r>
        <w:t>tehnilisi</w:t>
      </w:r>
      <w:proofErr w:type="spellEnd"/>
      <w:r>
        <w:t xml:space="preserve"> </w:t>
      </w:r>
      <w:proofErr w:type="spellStart"/>
      <w:r>
        <w:t>lahendusi</w:t>
      </w:r>
      <w:proofErr w:type="spellEnd"/>
      <w:r>
        <w:t xml:space="preserve"> </w:t>
      </w:r>
      <w:proofErr w:type="spellStart"/>
      <w:r>
        <w:t>ja</w:t>
      </w:r>
      <w:proofErr w:type="spellEnd"/>
      <w:r>
        <w:t xml:space="preserve"> juba </w:t>
      </w:r>
      <w:proofErr w:type="spellStart"/>
      <w:r>
        <w:t>väljaehitatud</w:t>
      </w:r>
      <w:proofErr w:type="spellEnd"/>
      <w:r>
        <w:t xml:space="preserve"> </w:t>
      </w:r>
      <w:proofErr w:type="spellStart"/>
      <w:r>
        <w:t>lahendused</w:t>
      </w:r>
      <w:proofErr w:type="spellEnd"/>
      <w:r>
        <w:t xml:space="preserve"> </w:t>
      </w:r>
      <w:proofErr w:type="spellStart"/>
      <w:r>
        <w:t>jäävad</w:t>
      </w:r>
      <w:proofErr w:type="spellEnd"/>
      <w:r>
        <w:t xml:space="preserve"> </w:t>
      </w:r>
      <w:proofErr w:type="spellStart"/>
      <w:r>
        <w:t>kehtima</w:t>
      </w:r>
      <w:proofErr w:type="spellEnd"/>
      <w:r>
        <w:t xml:space="preserve">, </w:t>
      </w:r>
      <w:proofErr w:type="spellStart"/>
      <w:r>
        <w:t>ei</w:t>
      </w:r>
      <w:proofErr w:type="spellEnd"/>
      <w:r>
        <w:t xml:space="preserve"> </w:t>
      </w:r>
      <w:proofErr w:type="spellStart"/>
      <w:r>
        <w:t>kahjusta</w:t>
      </w:r>
      <w:proofErr w:type="spellEnd"/>
      <w:r>
        <w:t xml:space="preserve"> </w:t>
      </w:r>
      <w:proofErr w:type="spellStart"/>
      <w:r>
        <w:t>detailplaneeringu</w:t>
      </w:r>
      <w:proofErr w:type="spellEnd"/>
      <w:r>
        <w:t xml:space="preserve"> </w:t>
      </w:r>
      <w:proofErr w:type="spellStart"/>
      <w:r>
        <w:t>osaline</w:t>
      </w:r>
      <w:proofErr w:type="spellEnd"/>
      <w:r>
        <w:t xml:space="preserve"> </w:t>
      </w:r>
      <w:proofErr w:type="spellStart"/>
      <w:r>
        <w:t>kehtetukstunnistamine</w:t>
      </w:r>
      <w:proofErr w:type="spellEnd"/>
      <w:r>
        <w:t xml:space="preserve"> </w:t>
      </w:r>
      <w:proofErr w:type="spellStart"/>
      <w:r>
        <w:t>kinnistuomanike</w:t>
      </w:r>
      <w:proofErr w:type="spellEnd"/>
      <w:r>
        <w:t xml:space="preserve"> </w:t>
      </w:r>
      <w:proofErr w:type="spellStart"/>
      <w:r>
        <w:t>huve</w:t>
      </w:r>
      <w:proofErr w:type="spellEnd"/>
      <w:r>
        <w:t xml:space="preserve">, </w:t>
      </w:r>
      <w:proofErr w:type="spellStart"/>
      <w:r>
        <w:t>vaid</w:t>
      </w:r>
      <w:proofErr w:type="spellEnd"/>
      <w:r>
        <w:t xml:space="preserve"> </w:t>
      </w:r>
      <w:proofErr w:type="spellStart"/>
      <w:r>
        <w:t>loob</w:t>
      </w:r>
      <w:proofErr w:type="spellEnd"/>
      <w:r>
        <w:t xml:space="preserve"> </w:t>
      </w:r>
      <w:proofErr w:type="spellStart"/>
      <w:r>
        <w:t>võimaluse</w:t>
      </w:r>
      <w:proofErr w:type="spellEnd"/>
      <w:r>
        <w:t xml:space="preserve"> </w:t>
      </w:r>
      <w:proofErr w:type="spellStart"/>
      <w:r>
        <w:t>kanalisatsioonilahenduse</w:t>
      </w:r>
      <w:proofErr w:type="spellEnd"/>
      <w:r>
        <w:t xml:space="preserve"> </w:t>
      </w:r>
      <w:proofErr w:type="spellStart"/>
      <w:r>
        <w:t>muutmiseks</w:t>
      </w:r>
      <w:proofErr w:type="spellEnd"/>
      <w:r>
        <w:t xml:space="preserve"> </w:t>
      </w:r>
      <w:proofErr w:type="spellStart"/>
      <w:r>
        <w:t>tulevikus</w:t>
      </w:r>
      <w:proofErr w:type="spellEnd"/>
      <w:r>
        <w:t xml:space="preserve">, </w:t>
      </w:r>
      <w:proofErr w:type="spellStart"/>
      <w:r>
        <w:t>kui</w:t>
      </w:r>
      <w:proofErr w:type="spellEnd"/>
      <w:r>
        <w:t xml:space="preserve"> </w:t>
      </w:r>
      <w:proofErr w:type="spellStart"/>
      <w:r>
        <w:t>selline</w:t>
      </w:r>
      <w:proofErr w:type="spellEnd"/>
      <w:r>
        <w:t xml:space="preserve"> </w:t>
      </w:r>
      <w:proofErr w:type="spellStart"/>
      <w:r>
        <w:t>soov</w:t>
      </w:r>
      <w:proofErr w:type="spellEnd"/>
      <w:r>
        <w:t xml:space="preserve"> peaks </w:t>
      </w:r>
      <w:proofErr w:type="spellStart"/>
      <w:r>
        <w:t>tekkima</w:t>
      </w:r>
      <w:proofErr w:type="spellEnd"/>
      <w:r>
        <w:t xml:space="preserve">. </w:t>
      </w:r>
      <w:proofErr w:type="spellStart"/>
      <w:r>
        <w:t>Eelnevast</w:t>
      </w:r>
      <w:proofErr w:type="spellEnd"/>
      <w:r>
        <w:t xml:space="preserve"> </w:t>
      </w:r>
      <w:proofErr w:type="spellStart"/>
      <w:r>
        <w:t>tulenevalt</w:t>
      </w:r>
      <w:proofErr w:type="spellEnd"/>
      <w:r>
        <w:t xml:space="preserve"> on </w:t>
      </w:r>
      <w:proofErr w:type="spellStart"/>
      <w:r>
        <w:t>otstarbekas</w:t>
      </w:r>
      <w:proofErr w:type="spellEnd"/>
      <w:r>
        <w:t xml:space="preserve"> </w:t>
      </w:r>
      <w:proofErr w:type="spellStart"/>
      <w:r>
        <w:t>detailplaneeringu</w:t>
      </w:r>
      <w:proofErr w:type="spellEnd"/>
      <w:r>
        <w:t xml:space="preserve"> </w:t>
      </w:r>
      <w:proofErr w:type="spellStart"/>
      <w:r>
        <w:t>kanalisatsioonilahendus</w:t>
      </w:r>
      <w:proofErr w:type="spellEnd"/>
      <w:r>
        <w:t xml:space="preserve"> </w:t>
      </w:r>
      <w:proofErr w:type="spellStart"/>
      <w:r>
        <w:t>tunnistada</w:t>
      </w:r>
      <w:proofErr w:type="spellEnd"/>
      <w:r>
        <w:t xml:space="preserve"> </w:t>
      </w:r>
      <w:proofErr w:type="spellStart"/>
      <w:r>
        <w:t>kehtetuks</w:t>
      </w:r>
      <w:proofErr w:type="spellEnd"/>
      <w:r>
        <w:t xml:space="preserve"> </w:t>
      </w:r>
      <w:proofErr w:type="spellStart"/>
      <w:r>
        <w:t>kogu</w:t>
      </w:r>
      <w:proofErr w:type="spellEnd"/>
      <w:r>
        <w:t xml:space="preserve"> </w:t>
      </w:r>
      <w:proofErr w:type="spellStart"/>
      <w:r>
        <w:t>planeeringualal</w:t>
      </w:r>
      <w:proofErr w:type="spellEnd"/>
      <w:r>
        <w:t>.</w:t>
      </w:r>
    </w:p>
    <w:p w:rsidR="000E2EF4" w:rsidRDefault="000E2EF4" w:rsidP="000E2EF4">
      <w:pPr>
        <w:pStyle w:val="Loendilik"/>
        <w:tabs>
          <w:tab w:val="left" w:pos="426"/>
        </w:tabs>
        <w:ind w:left="0"/>
        <w:contextualSpacing w:val="0"/>
        <w:jc w:val="both"/>
        <w:rPr>
          <w:b/>
          <w:lang w:val="et-EE"/>
        </w:rPr>
      </w:pPr>
    </w:p>
    <w:p w:rsidR="00942A1F" w:rsidRPr="003D3467" w:rsidRDefault="00942A1F" w:rsidP="000E2EF4">
      <w:pPr>
        <w:pStyle w:val="Loendilik"/>
        <w:tabs>
          <w:tab w:val="left" w:pos="426"/>
        </w:tabs>
        <w:ind w:left="0"/>
        <w:contextualSpacing w:val="0"/>
        <w:jc w:val="both"/>
        <w:rPr>
          <w:b/>
          <w:lang w:val="et-EE"/>
        </w:rPr>
      </w:pPr>
      <w:r w:rsidRPr="003D3467">
        <w:rPr>
          <w:b/>
          <w:lang w:val="et-EE"/>
        </w:rPr>
        <w:t>II Haldusakti kehtetuks tunnistamise põhjendused</w:t>
      </w:r>
    </w:p>
    <w:p w:rsidR="00942A1F" w:rsidRPr="003D3467" w:rsidRDefault="00942A1F" w:rsidP="00EE14CE">
      <w:pPr>
        <w:rPr>
          <w:lang w:val="et-EE"/>
        </w:rPr>
      </w:pPr>
    </w:p>
    <w:p w:rsidR="005F68F3" w:rsidRPr="00A574BD" w:rsidRDefault="005F68F3" w:rsidP="005F68F3">
      <w:pPr>
        <w:pStyle w:val="Loendilik"/>
        <w:tabs>
          <w:tab w:val="left" w:pos="426"/>
        </w:tabs>
        <w:ind w:left="0"/>
        <w:contextualSpacing w:val="0"/>
        <w:jc w:val="both"/>
        <w:rPr>
          <w:color w:val="000000" w:themeColor="text1"/>
          <w:lang w:val="et-EE" w:eastAsia="et-EE"/>
        </w:rPr>
      </w:pPr>
      <w:r w:rsidRPr="00A574BD">
        <w:rPr>
          <w:color w:val="000000" w:themeColor="text1"/>
          <w:lang w:val="et-EE" w:eastAsia="et-EE"/>
        </w:rPr>
        <w:t xml:space="preserve">Detailplaneering koostatakse </w:t>
      </w:r>
      <w:r w:rsidRPr="00A574BD">
        <w:rPr>
          <w:color w:val="000000" w:themeColor="text1"/>
          <w:lang w:val="et-EE"/>
        </w:rPr>
        <w:t xml:space="preserve">planeerimisseaduse (edaspidi </w:t>
      </w:r>
      <w:proofErr w:type="spellStart"/>
      <w:r w:rsidRPr="00A574BD">
        <w:rPr>
          <w:color w:val="000000" w:themeColor="text1"/>
          <w:lang w:val="et-EE"/>
        </w:rPr>
        <w:t>PlanS</w:t>
      </w:r>
      <w:proofErr w:type="spellEnd"/>
      <w:r w:rsidRPr="00A574BD">
        <w:rPr>
          <w:color w:val="000000" w:themeColor="text1"/>
          <w:lang w:val="et-EE"/>
        </w:rPr>
        <w:t xml:space="preserve">) </w:t>
      </w:r>
      <w:r w:rsidRPr="00A574BD">
        <w:rPr>
          <w:color w:val="000000" w:themeColor="text1"/>
          <w:lang w:val="et-EE" w:eastAsia="et-EE"/>
        </w:rPr>
        <w:t xml:space="preserve">§ 124 lõike 1 kohaselt kohaliku omavalitsuse üksuse territooriumi osa kohta ning vajaduse korral avalikes veekogudes kaldaga püsivalt ühendatud või kaldaga funktsionaalselt seotud ehitiste planeerimiseks ning lõike 2 kohaselt on detailplaneeringu eesmärk eelkõige üldplaneeringu elluviimine ja planeeringualale ruumilise terviklahenduse loomine. Detailplaneering on lähiaastate ehitustegevuse alus. Kohaliku omavalitsuse üksus on detailplaneeringu koostamise korraldaja vastavalt </w:t>
      </w:r>
      <w:proofErr w:type="spellStart"/>
      <w:r w:rsidRPr="00A574BD">
        <w:rPr>
          <w:color w:val="000000" w:themeColor="text1"/>
          <w:lang w:val="et-EE" w:eastAsia="et-EE"/>
        </w:rPr>
        <w:t>PlanS</w:t>
      </w:r>
      <w:proofErr w:type="spellEnd"/>
      <w:r w:rsidRPr="00A574BD">
        <w:rPr>
          <w:color w:val="000000" w:themeColor="text1"/>
          <w:lang w:val="et-EE" w:eastAsia="et-EE"/>
        </w:rPr>
        <w:t xml:space="preserve"> § 124 l</w:t>
      </w:r>
      <w:r>
        <w:rPr>
          <w:color w:val="000000" w:themeColor="text1"/>
          <w:lang w:val="et-EE" w:eastAsia="et-EE"/>
        </w:rPr>
        <w:t>õikele</w:t>
      </w:r>
      <w:r w:rsidRPr="00A574BD">
        <w:rPr>
          <w:color w:val="000000" w:themeColor="text1"/>
          <w:lang w:val="et-EE" w:eastAsia="et-EE"/>
        </w:rPr>
        <w:t xml:space="preserve"> 10.</w:t>
      </w:r>
      <w:r>
        <w:rPr>
          <w:color w:val="000000" w:themeColor="text1"/>
          <w:lang w:val="et-EE" w:eastAsia="et-EE"/>
        </w:rPr>
        <w:t xml:space="preserve"> </w:t>
      </w:r>
      <w:r w:rsidRPr="007143BB">
        <w:rPr>
          <w:color w:val="000000" w:themeColor="text1"/>
          <w:lang w:val="et-EE" w:eastAsia="et-EE"/>
        </w:rPr>
        <w:lastRenderedPageBreak/>
        <w:t xml:space="preserve">Detailplaneering on lähiaastate ehitustegevuse alus, mida </w:t>
      </w:r>
      <w:r w:rsidRPr="007143BB">
        <w:t>s</w:t>
      </w:r>
      <w:proofErr w:type="spellStart"/>
      <w:r w:rsidRPr="007143BB">
        <w:rPr>
          <w:color w:val="000000" w:themeColor="text1"/>
          <w:lang w:val="et-EE" w:eastAsia="et-EE"/>
        </w:rPr>
        <w:t>eadus</w:t>
      </w:r>
      <w:r>
        <w:rPr>
          <w:color w:val="000000" w:themeColor="text1"/>
          <w:lang w:val="et-EE" w:eastAsia="et-EE"/>
        </w:rPr>
        <w:t>e</w:t>
      </w:r>
      <w:r w:rsidRPr="007143BB">
        <w:rPr>
          <w:color w:val="000000" w:themeColor="text1"/>
          <w:lang w:val="et-EE" w:eastAsia="et-EE"/>
        </w:rPr>
        <w:t>andja</w:t>
      </w:r>
      <w:proofErr w:type="spellEnd"/>
      <w:r w:rsidRPr="007143BB">
        <w:rPr>
          <w:color w:val="000000" w:themeColor="text1"/>
          <w:lang w:val="et-EE" w:eastAsia="et-EE"/>
        </w:rPr>
        <w:t xml:space="preserve"> on defineerinud viie aasta möödumisega detailplaneeringu kehtestamisest. Viie aasta möödumisel detailplaneeringu kehtestamisest saab kohalik omavalitsus vajadusel valida, kas tunnistada detailplaneering kehtetuks või väljastada projekteerimistingimused detailplaneeringu täpsustamiseks </w:t>
      </w:r>
      <w:r>
        <w:rPr>
          <w:color w:val="000000" w:themeColor="text1"/>
          <w:lang w:val="et-EE" w:eastAsia="et-EE"/>
        </w:rPr>
        <w:t xml:space="preserve">ehitusseadustiku </w:t>
      </w:r>
      <w:r w:rsidRPr="007143BB">
        <w:rPr>
          <w:color w:val="000000" w:themeColor="text1"/>
          <w:lang w:val="et-EE" w:eastAsia="et-EE"/>
        </w:rPr>
        <w:t>§ 27 alusel. Käesoleval juhul ei ole detailplaneering enam</w:t>
      </w:r>
      <w:r w:rsidR="005260A1">
        <w:rPr>
          <w:color w:val="000000" w:themeColor="text1"/>
          <w:lang w:val="et-EE" w:eastAsia="et-EE"/>
        </w:rPr>
        <w:t xml:space="preserve"> kogu ulatuses</w:t>
      </w:r>
      <w:r w:rsidRPr="007143BB">
        <w:rPr>
          <w:color w:val="000000" w:themeColor="text1"/>
          <w:lang w:val="et-EE" w:eastAsia="et-EE"/>
        </w:rPr>
        <w:t xml:space="preserve"> aja- ega asjakohane ning detailplaneeringut saab projekteerimistingimustega täpsustada vaid seadusega ettenähtud piiratud ulatuses.</w:t>
      </w:r>
    </w:p>
    <w:p w:rsidR="00744416" w:rsidRDefault="00744416" w:rsidP="00CF6C2F">
      <w:pPr>
        <w:pStyle w:val="Loendilik"/>
        <w:tabs>
          <w:tab w:val="left" w:pos="426"/>
        </w:tabs>
        <w:ind w:left="0"/>
        <w:contextualSpacing w:val="0"/>
        <w:jc w:val="both"/>
        <w:rPr>
          <w:lang w:val="et-EE" w:eastAsia="et-EE"/>
        </w:rPr>
      </w:pPr>
    </w:p>
    <w:p w:rsidR="00284298" w:rsidRPr="00D1518C" w:rsidRDefault="00284298" w:rsidP="00284298">
      <w:pPr>
        <w:jc w:val="both"/>
        <w:rPr>
          <w:lang w:val="et-EE"/>
        </w:rPr>
      </w:pPr>
      <w:proofErr w:type="spellStart"/>
      <w:r w:rsidRPr="00D1518C">
        <w:rPr>
          <w:lang w:val="et-EE"/>
        </w:rPr>
        <w:t>PlanS</w:t>
      </w:r>
      <w:proofErr w:type="spellEnd"/>
      <w:r w:rsidRPr="00D1518C">
        <w:rPr>
          <w:lang w:val="et-EE"/>
        </w:rPr>
        <w:t xml:space="preserve"> § 140 lg 1 p 2 kohaselt võib kehtestatud detailplaneeringu</w:t>
      </w:r>
      <w:r w:rsidR="00235423">
        <w:rPr>
          <w:lang w:val="et-EE"/>
        </w:rPr>
        <w:t xml:space="preserve"> või selle osa</w:t>
      </w:r>
      <w:r w:rsidRPr="00D1518C">
        <w:rPr>
          <w:lang w:val="et-EE"/>
        </w:rPr>
        <w:t xml:space="preserve"> kehtetuks tunnistada, kui planeeringu koostamise korraldaja või planeeritava kinnistu omanik soovib planeeringu elluviimisest loobuda.</w:t>
      </w:r>
    </w:p>
    <w:p w:rsidR="00284298" w:rsidRPr="00EE14CE" w:rsidRDefault="00284298" w:rsidP="00CF6C2F">
      <w:pPr>
        <w:pStyle w:val="Loendilik"/>
        <w:tabs>
          <w:tab w:val="left" w:pos="426"/>
        </w:tabs>
        <w:ind w:left="0"/>
        <w:contextualSpacing w:val="0"/>
        <w:jc w:val="both"/>
        <w:rPr>
          <w:lang w:val="et-EE" w:eastAsia="et-EE"/>
        </w:rPr>
      </w:pPr>
    </w:p>
    <w:p w:rsidR="007E6F5A" w:rsidRDefault="00060374" w:rsidP="006C4EEA">
      <w:pPr>
        <w:jc w:val="both"/>
        <w:rPr>
          <w:lang w:val="et-EE" w:eastAsia="et-EE"/>
        </w:rPr>
      </w:pPr>
      <w:r>
        <w:rPr>
          <w:lang w:val="et-EE"/>
        </w:rPr>
        <w:t>Kaberneeme</w:t>
      </w:r>
      <w:r w:rsidR="00C77BCD">
        <w:rPr>
          <w:lang w:val="et-EE"/>
        </w:rPr>
        <w:t xml:space="preserve"> küla </w:t>
      </w:r>
      <w:r>
        <w:rPr>
          <w:lang w:val="et-EE"/>
        </w:rPr>
        <w:t>Piilkonna</w:t>
      </w:r>
      <w:r w:rsidR="00C77BCD">
        <w:rPr>
          <w:lang w:val="et-EE"/>
        </w:rPr>
        <w:t xml:space="preserve"> kinnistu</w:t>
      </w:r>
      <w:r>
        <w:rPr>
          <w:lang w:val="et-EE"/>
        </w:rPr>
        <w:t xml:space="preserve"> ja lähiala</w:t>
      </w:r>
      <w:r w:rsidR="004E00D6" w:rsidRPr="0021647A">
        <w:rPr>
          <w:lang w:val="et-EE"/>
        </w:rPr>
        <w:t xml:space="preserve"> </w:t>
      </w:r>
      <w:r w:rsidR="00C72C3E">
        <w:rPr>
          <w:lang w:val="et-EE"/>
        </w:rPr>
        <w:t>detailplaneering</w:t>
      </w:r>
      <w:r w:rsidR="004E00D6">
        <w:rPr>
          <w:lang w:val="et-EE"/>
        </w:rPr>
        <w:t>u</w:t>
      </w:r>
      <w:r w:rsidR="00C72C3E">
        <w:rPr>
          <w:lang w:val="et-EE"/>
        </w:rPr>
        <w:t xml:space="preserve">ga </w:t>
      </w:r>
      <w:r w:rsidR="004E00D6" w:rsidRPr="0021647A">
        <w:rPr>
          <w:lang w:val="et-EE"/>
        </w:rPr>
        <w:t>kavandati</w:t>
      </w:r>
      <w:r w:rsidR="005F68F3">
        <w:rPr>
          <w:lang w:val="et-EE"/>
        </w:rPr>
        <w:t xml:space="preserve"> kinnistutele planeeritavate hoonete reovee kogumiseks mahutid. M</w:t>
      </w:r>
      <w:r w:rsidR="005F68F3" w:rsidRPr="005F68F3">
        <w:rPr>
          <w:lang w:val="et-EE"/>
        </w:rPr>
        <w:t>ahuti</w:t>
      </w:r>
      <w:r w:rsidR="005F68F3">
        <w:rPr>
          <w:lang w:val="et-EE"/>
        </w:rPr>
        <w:t>t</w:t>
      </w:r>
      <w:r w:rsidR="005F68F3" w:rsidRPr="005F68F3">
        <w:rPr>
          <w:lang w:val="et-EE"/>
        </w:rPr>
        <w:t xml:space="preserve"> tuleb vastavalt kasutusele jooksvalt tühjendada</w:t>
      </w:r>
      <w:r w:rsidR="005F68F3">
        <w:rPr>
          <w:lang w:val="et-EE"/>
        </w:rPr>
        <w:t>,</w:t>
      </w:r>
      <w:r w:rsidR="005F68F3" w:rsidRPr="005F68F3">
        <w:rPr>
          <w:lang w:val="et-EE"/>
        </w:rPr>
        <w:t xml:space="preserve"> keskmiselt kord kuus</w:t>
      </w:r>
      <w:r w:rsidR="005F68F3">
        <w:rPr>
          <w:lang w:val="et-EE"/>
        </w:rPr>
        <w:t>, seega on</w:t>
      </w:r>
      <w:r w:rsidR="005F68F3" w:rsidRPr="005F68F3">
        <w:rPr>
          <w:lang w:val="et-EE"/>
        </w:rPr>
        <w:t xml:space="preserve"> </w:t>
      </w:r>
      <w:r w:rsidR="005F68F3">
        <w:rPr>
          <w:lang w:val="et-EE"/>
        </w:rPr>
        <w:t>k</w:t>
      </w:r>
      <w:r w:rsidR="005F68F3" w:rsidRPr="005F68F3">
        <w:rPr>
          <w:lang w:val="et-EE"/>
        </w:rPr>
        <w:t>ogumismahuti mõistlik vaid juhul, kui vett tarbitakse väga vähe</w:t>
      </w:r>
      <w:r w:rsidR="005260A1">
        <w:rPr>
          <w:lang w:val="et-EE"/>
        </w:rPr>
        <w:t>. Selline tarbimine</w:t>
      </w:r>
      <w:r w:rsidR="005F68F3">
        <w:rPr>
          <w:lang w:val="et-EE"/>
        </w:rPr>
        <w:t xml:space="preserve"> ei vasta </w:t>
      </w:r>
      <w:r w:rsidR="00914D9A">
        <w:rPr>
          <w:lang w:val="et-EE"/>
        </w:rPr>
        <w:t>kinnistu</w:t>
      </w:r>
      <w:r w:rsidR="00917B8C">
        <w:rPr>
          <w:lang w:val="et-EE"/>
        </w:rPr>
        <w:t>te</w:t>
      </w:r>
      <w:r w:rsidR="00914D9A">
        <w:rPr>
          <w:lang w:val="et-EE"/>
        </w:rPr>
        <w:t xml:space="preserve"> omanik</w:t>
      </w:r>
      <w:r w:rsidR="00917B8C">
        <w:rPr>
          <w:lang w:val="et-EE"/>
        </w:rPr>
        <w:t>e</w:t>
      </w:r>
      <w:r w:rsidR="005F68F3">
        <w:rPr>
          <w:lang w:val="et-EE"/>
        </w:rPr>
        <w:t xml:space="preserve"> tänapäeva vajadustele</w:t>
      </w:r>
      <w:r w:rsidR="00BD46D7">
        <w:rPr>
          <w:lang w:val="et-EE" w:eastAsia="et-EE"/>
        </w:rPr>
        <w:t xml:space="preserve"> ja om</w:t>
      </w:r>
      <w:r w:rsidR="00A67DB7">
        <w:rPr>
          <w:lang w:val="et-EE" w:eastAsia="et-EE"/>
        </w:rPr>
        <w:t>a</w:t>
      </w:r>
      <w:r w:rsidR="00BD46D7">
        <w:rPr>
          <w:lang w:val="et-EE" w:eastAsia="et-EE"/>
        </w:rPr>
        <w:t>nikud soovivad mahutite paigaldamise asemel kasutada tänapäevasemaid ja keskkonnale sõbralikumaid kanalisatsioonilahendusi.</w:t>
      </w:r>
    </w:p>
    <w:p w:rsidR="00933C23" w:rsidRDefault="00933C23" w:rsidP="006C4EEA">
      <w:pPr>
        <w:jc w:val="both"/>
        <w:rPr>
          <w:lang w:val="et-EE" w:eastAsia="et-EE"/>
        </w:rPr>
      </w:pPr>
    </w:p>
    <w:p w:rsidR="00EB01D1" w:rsidRDefault="005260A1" w:rsidP="00EB01D1">
      <w:pPr>
        <w:jc w:val="both"/>
        <w:rPr>
          <w:lang w:val="et-EE"/>
        </w:rPr>
      </w:pPr>
      <w:r w:rsidRPr="005260A1">
        <w:rPr>
          <w:lang w:val="et-EE"/>
        </w:rPr>
        <w:t xml:space="preserve">Arvestades, et kõnealune detailplaneering on kehtestatud </w:t>
      </w:r>
      <w:r w:rsidR="00044D1D">
        <w:rPr>
          <w:lang w:val="et-EE"/>
        </w:rPr>
        <w:t>rohkem kui</w:t>
      </w:r>
      <w:r w:rsidRPr="005260A1">
        <w:rPr>
          <w:lang w:val="et-EE"/>
        </w:rPr>
        <w:t xml:space="preserve"> </w:t>
      </w:r>
      <w:r w:rsidR="007743A5">
        <w:rPr>
          <w:lang w:val="et-EE"/>
        </w:rPr>
        <w:t>8</w:t>
      </w:r>
      <w:r w:rsidRPr="005260A1">
        <w:rPr>
          <w:lang w:val="et-EE"/>
        </w:rPr>
        <w:t xml:space="preserve"> aastat tagasi ning selle aja jooksul on muutunud omanik</w:t>
      </w:r>
      <w:r w:rsidR="005F18B8">
        <w:rPr>
          <w:lang w:val="et-EE"/>
        </w:rPr>
        <w:t>e</w:t>
      </w:r>
      <w:r w:rsidRPr="005260A1">
        <w:rPr>
          <w:lang w:val="et-EE"/>
        </w:rPr>
        <w:t xml:space="preserve"> huvid ja soovid</w:t>
      </w:r>
      <w:r w:rsidR="009F5CF4">
        <w:rPr>
          <w:lang w:val="et-EE"/>
        </w:rPr>
        <w:t xml:space="preserve"> ning tehnilised lahendused reovee käitlemisel</w:t>
      </w:r>
      <w:r w:rsidRPr="005260A1">
        <w:rPr>
          <w:lang w:val="et-EE"/>
        </w:rPr>
        <w:t>, on praegusel juhul detailplaneeringu osaliselt kehtetuks tunnistamine põhjendatud. Haldusmenetluse seaduse (edaspidi HMS) § 5 lõike 2 kohaselt viiakse haldusmenetlus läbi eesmärgipäraselt ja efektiivselt, samuti võimalikult lihtsalt ja kiirelt, vältides üleliigseid kulutusi ja ebameeldivusi. Seetõttu tuleb nentida, et kinnistu omaniku eesmärke on võimalik realiseerida läbi kehtivas õiguses sätestatud menetluste, uut detailplaneeringut koostamata.</w:t>
      </w:r>
      <w:r w:rsidR="00A67DB7">
        <w:rPr>
          <w:lang w:val="et-EE"/>
        </w:rPr>
        <w:t xml:space="preserve"> </w:t>
      </w:r>
      <w:r w:rsidR="00EB01D1" w:rsidRPr="00D1518C">
        <w:rPr>
          <w:lang w:val="et-EE"/>
        </w:rPr>
        <w:t xml:space="preserve">Arvestades </w:t>
      </w:r>
      <w:r w:rsidR="00EB01D1">
        <w:rPr>
          <w:lang w:val="et-EE"/>
        </w:rPr>
        <w:t>omaniku õigust omandit vabalt vallata</w:t>
      </w:r>
      <w:r w:rsidR="00EB01D1" w:rsidRPr="00D1518C">
        <w:rPr>
          <w:lang w:val="et-EE"/>
        </w:rPr>
        <w:t xml:space="preserve">, ei ole </w:t>
      </w:r>
      <w:r w:rsidR="007E1C24">
        <w:rPr>
          <w:lang w:val="et-EE"/>
        </w:rPr>
        <w:t>otstarbekas</w:t>
      </w:r>
      <w:r w:rsidR="00EB01D1" w:rsidRPr="00D1518C">
        <w:rPr>
          <w:lang w:val="et-EE"/>
        </w:rPr>
        <w:t xml:space="preserve"> jätta detailplaneering</w:t>
      </w:r>
      <w:r w:rsidR="00EB01D1">
        <w:rPr>
          <w:lang w:val="et-EE"/>
        </w:rPr>
        <w:t xml:space="preserve"> omanik</w:t>
      </w:r>
      <w:r w:rsidR="005F18B8">
        <w:rPr>
          <w:lang w:val="et-EE"/>
        </w:rPr>
        <w:t>e</w:t>
      </w:r>
      <w:r w:rsidR="00EB01D1">
        <w:rPr>
          <w:lang w:val="et-EE"/>
        </w:rPr>
        <w:t xml:space="preserve"> tahte vastaselt</w:t>
      </w:r>
      <w:r w:rsidR="00EB01D1" w:rsidRPr="00D1518C">
        <w:rPr>
          <w:lang w:val="et-EE"/>
        </w:rPr>
        <w:t xml:space="preserve"> kehtim</w:t>
      </w:r>
      <w:r w:rsidR="00763B7B">
        <w:rPr>
          <w:lang w:val="et-EE"/>
        </w:rPr>
        <w:t>a</w:t>
      </w:r>
      <w:r w:rsidR="00EB01D1" w:rsidRPr="00D1518C">
        <w:rPr>
          <w:lang w:val="et-EE"/>
        </w:rPr>
        <w:t xml:space="preserve"> olukorras, kus isik</w:t>
      </w:r>
      <w:r w:rsidR="005F18B8">
        <w:rPr>
          <w:lang w:val="et-EE"/>
        </w:rPr>
        <w:t>ud</w:t>
      </w:r>
      <w:r w:rsidR="00EB01D1" w:rsidRPr="00D1518C">
        <w:rPr>
          <w:lang w:val="et-EE"/>
        </w:rPr>
        <w:t xml:space="preserve"> on esitanud tahteavalduse, millest ei nähtu soovi lähitulevikus kehtestatud kujul detailplaneeringu</w:t>
      </w:r>
      <w:r w:rsidR="00EB01D1">
        <w:rPr>
          <w:lang w:val="et-EE"/>
        </w:rPr>
        <w:t xml:space="preserve"> realiseerimist jätkata</w:t>
      </w:r>
      <w:r w:rsidR="009130F1">
        <w:rPr>
          <w:lang w:val="et-EE"/>
        </w:rPr>
        <w:t>.</w:t>
      </w:r>
      <w:r w:rsidR="00EB01D1">
        <w:rPr>
          <w:lang w:val="et-EE"/>
        </w:rPr>
        <w:t xml:space="preserve"> Samuti puudub avalik huvi detailplaneeringu</w:t>
      </w:r>
      <w:r w:rsidR="00F461EB">
        <w:rPr>
          <w:lang w:val="et-EE"/>
        </w:rPr>
        <w:t xml:space="preserve"> kogu ulatuses</w:t>
      </w:r>
      <w:r w:rsidR="00EB01D1">
        <w:rPr>
          <w:lang w:val="et-EE"/>
        </w:rPr>
        <w:t xml:space="preserve"> kehtima jäämise osas.</w:t>
      </w:r>
    </w:p>
    <w:p w:rsidR="00EB01D1" w:rsidRDefault="00EB01D1" w:rsidP="006C4EEA">
      <w:pPr>
        <w:jc w:val="both"/>
        <w:rPr>
          <w:lang w:val="et-EE" w:eastAsia="et-EE"/>
        </w:rPr>
      </w:pPr>
    </w:p>
    <w:p w:rsidR="00A21EFF" w:rsidRDefault="007743A5" w:rsidP="006C4EEA">
      <w:pPr>
        <w:jc w:val="both"/>
        <w:rPr>
          <w:lang w:val="et-EE"/>
        </w:rPr>
      </w:pPr>
      <w:proofErr w:type="spellStart"/>
      <w:r w:rsidRPr="007743A5">
        <w:t>Jõelähtme</w:t>
      </w:r>
      <w:proofErr w:type="spellEnd"/>
      <w:r w:rsidRPr="007743A5">
        <w:t xml:space="preserve"> </w:t>
      </w:r>
      <w:proofErr w:type="spellStart"/>
      <w:r w:rsidRPr="007743A5">
        <w:t>valla</w:t>
      </w:r>
      <w:proofErr w:type="spellEnd"/>
      <w:r w:rsidRPr="007743A5">
        <w:t xml:space="preserve"> </w:t>
      </w:r>
      <w:proofErr w:type="spellStart"/>
      <w:r w:rsidRPr="007743A5">
        <w:t>üldplaneeringu</w:t>
      </w:r>
      <w:proofErr w:type="spellEnd"/>
      <w:r w:rsidRPr="007743A5">
        <w:t xml:space="preserve"> (</w:t>
      </w:r>
      <w:proofErr w:type="spellStart"/>
      <w:r w:rsidRPr="007743A5">
        <w:t>kehtestatud</w:t>
      </w:r>
      <w:proofErr w:type="spellEnd"/>
      <w:r w:rsidRPr="007743A5">
        <w:t xml:space="preserve"> </w:t>
      </w:r>
      <w:proofErr w:type="spellStart"/>
      <w:r w:rsidRPr="007743A5">
        <w:t>Jõelähtme</w:t>
      </w:r>
      <w:proofErr w:type="spellEnd"/>
      <w:r w:rsidRPr="007743A5">
        <w:t xml:space="preserve"> </w:t>
      </w:r>
      <w:proofErr w:type="spellStart"/>
      <w:r w:rsidRPr="007743A5">
        <w:t>Vallavolikogu</w:t>
      </w:r>
      <w:proofErr w:type="spellEnd"/>
      <w:r w:rsidRPr="007743A5">
        <w:t xml:space="preserve"> 29.04.2003 </w:t>
      </w:r>
      <w:proofErr w:type="spellStart"/>
      <w:r w:rsidRPr="007743A5">
        <w:t>otsusega</w:t>
      </w:r>
      <w:proofErr w:type="spellEnd"/>
      <w:r w:rsidRPr="007743A5">
        <w:t xml:space="preserve"> nr 40 </w:t>
      </w:r>
      <w:proofErr w:type="spellStart"/>
      <w:r w:rsidRPr="007743A5">
        <w:t>ja</w:t>
      </w:r>
      <w:proofErr w:type="spellEnd"/>
      <w:r w:rsidRPr="007743A5">
        <w:t xml:space="preserve"> </w:t>
      </w:r>
      <w:proofErr w:type="spellStart"/>
      <w:r w:rsidRPr="007743A5">
        <w:t>üle</w:t>
      </w:r>
      <w:proofErr w:type="spellEnd"/>
      <w:r w:rsidRPr="007743A5">
        <w:t xml:space="preserve"> </w:t>
      </w:r>
      <w:proofErr w:type="spellStart"/>
      <w:r w:rsidRPr="007743A5">
        <w:t>vaadatud</w:t>
      </w:r>
      <w:proofErr w:type="spellEnd"/>
      <w:r w:rsidRPr="007743A5">
        <w:t xml:space="preserve"> </w:t>
      </w:r>
      <w:proofErr w:type="spellStart"/>
      <w:r w:rsidRPr="007743A5">
        <w:t>Jõelähtme</w:t>
      </w:r>
      <w:proofErr w:type="spellEnd"/>
      <w:r w:rsidRPr="007743A5">
        <w:t xml:space="preserve"> </w:t>
      </w:r>
      <w:proofErr w:type="spellStart"/>
      <w:r w:rsidRPr="007743A5">
        <w:t>Vallavolikogu</w:t>
      </w:r>
      <w:proofErr w:type="spellEnd"/>
      <w:r w:rsidRPr="007743A5">
        <w:t xml:space="preserve"> 31.03.2014 </w:t>
      </w:r>
      <w:proofErr w:type="spellStart"/>
      <w:r w:rsidRPr="007743A5">
        <w:t>otsusega</w:t>
      </w:r>
      <w:proofErr w:type="spellEnd"/>
      <w:r w:rsidRPr="007743A5">
        <w:t xml:space="preserve"> nr 59; </w:t>
      </w:r>
      <w:proofErr w:type="spellStart"/>
      <w:r w:rsidRPr="007743A5">
        <w:t>edaspidi</w:t>
      </w:r>
      <w:proofErr w:type="spellEnd"/>
      <w:r w:rsidRPr="007743A5">
        <w:t xml:space="preserve"> </w:t>
      </w:r>
      <w:proofErr w:type="spellStart"/>
      <w:r w:rsidRPr="007743A5">
        <w:t>üldplaneering</w:t>
      </w:r>
      <w:proofErr w:type="spellEnd"/>
      <w:r w:rsidRPr="007743A5">
        <w:t xml:space="preserve">) </w:t>
      </w:r>
      <w:proofErr w:type="spellStart"/>
      <w:r w:rsidRPr="007743A5">
        <w:t>kohaselt</w:t>
      </w:r>
      <w:proofErr w:type="spellEnd"/>
      <w:r w:rsidRPr="007743A5">
        <w:t xml:space="preserve"> </w:t>
      </w:r>
      <w:proofErr w:type="spellStart"/>
      <w:r w:rsidRPr="007743A5">
        <w:t>asub</w:t>
      </w:r>
      <w:proofErr w:type="spellEnd"/>
      <w:r w:rsidRPr="007743A5">
        <w:t xml:space="preserve"> </w:t>
      </w:r>
      <w:proofErr w:type="spellStart"/>
      <w:r w:rsidRPr="007743A5">
        <w:t>planeeritav</w:t>
      </w:r>
      <w:proofErr w:type="spellEnd"/>
      <w:r w:rsidRPr="007743A5">
        <w:t xml:space="preserve"> ala </w:t>
      </w:r>
      <w:proofErr w:type="spellStart"/>
      <w:r w:rsidRPr="007743A5">
        <w:t>tiheasustusalal</w:t>
      </w:r>
      <w:proofErr w:type="spellEnd"/>
      <w:r w:rsidRPr="007743A5">
        <w:t xml:space="preserve">, </w:t>
      </w:r>
      <w:proofErr w:type="spellStart"/>
      <w:r w:rsidRPr="007743A5">
        <w:t>kus</w:t>
      </w:r>
      <w:proofErr w:type="spellEnd"/>
      <w:r w:rsidRPr="007743A5">
        <w:t xml:space="preserve"> </w:t>
      </w:r>
      <w:proofErr w:type="spellStart"/>
      <w:r w:rsidRPr="007743A5">
        <w:t>maakasutuse</w:t>
      </w:r>
      <w:proofErr w:type="spellEnd"/>
      <w:r w:rsidRPr="007743A5">
        <w:t xml:space="preserve"> </w:t>
      </w:r>
      <w:proofErr w:type="spellStart"/>
      <w:r w:rsidRPr="007743A5">
        <w:t>juhtfunktsioonideks</w:t>
      </w:r>
      <w:proofErr w:type="spellEnd"/>
      <w:r w:rsidRPr="007743A5">
        <w:t xml:space="preserve"> on </w:t>
      </w:r>
      <w:proofErr w:type="spellStart"/>
      <w:r w:rsidRPr="007743A5">
        <w:t>määratud</w:t>
      </w:r>
      <w:proofErr w:type="spellEnd"/>
      <w:r w:rsidRPr="007743A5">
        <w:t xml:space="preserve"> </w:t>
      </w:r>
      <w:proofErr w:type="spellStart"/>
      <w:r w:rsidRPr="007743A5">
        <w:t>looduslik</w:t>
      </w:r>
      <w:proofErr w:type="spellEnd"/>
      <w:r w:rsidRPr="007743A5">
        <w:t xml:space="preserve"> ala/</w:t>
      </w:r>
      <w:proofErr w:type="spellStart"/>
      <w:r w:rsidRPr="007743A5">
        <w:t>mets</w:t>
      </w:r>
      <w:proofErr w:type="spellEnd"/>
      <w:r w:rsidRPr="007743A5">
        <w:t xml:space="preserve">, </w:t>
      </w:r>
      <w:proofErr w:type="spellStart"/>
      <w:r w:rsidRPr="007743A5">
        <w:t>riigikaitsemaa</w:t>
      </w:r>
      <w:proofErr w:type="spellEnd"/>
      <w:r>
        <w:t xml:space="preserve">, </w:t>
      </w:r>
      <w:r w:rsidRPr="007743A5">
        <w:t xml:space="preserve">ala </w:t>
      </w:r>
      <w:proofErr w:type="spellStart"/>
      <w:r w:rsidRPr="007743A5">
        <w:t>puhkemajanduspiirkonna</w:t>
      </w:r>
      <w:proofErr w:type="spellEnd"/>
      <w:r w:rsidRPr="007743A5">
        <w:t xml:space="preserve"> </w:t>
      </w:r>
      <w:proofErr w:type="spellStart"/>
      <w:r w:rsidRPr="007743A5">
        <w:t>kavandamiseks</w:t>
      </w:r>
      <w:proofErr w:type="spellEnd"/>
      <w:r w:rsidRPr="007743A5">
        <w:t xml:space="preserve"> </w:t>
      </w:r>
      <w:proofErr w:type="spellStart"/>
      <w:r w:rsidRPr="007743A5">
        <w:t>ja</w:t>
      </w:r>
      <w:proofErr w:type="spellEnd"/>
      <w:r w:rsidRPr="007743A5">
        <w:t xml:space="preserve"> </w:t>
      </w:r>
      <w:proofErr w:type="spellStart"/>
      <w:r w:rsidRPr="007743A5">
        <w:t>väikeelamumaa</w:t>
      </w:r>
      <w:proofErr w:type="spellEnd"/>
      <w:r w:rsidRPr="007743A5">
        <w:t xml:space="preserve">. Harju </w:t>
      </w:r>
      <w:proofErr w:type="spellStart"/>
      <w:r w:rsidRPr="007743A5">
        <w:t>maavanema</w:t>
      </w:r>
      <w:proofErr w:type="spellEnd"/>
      <w:r w:rsidRPr="007743A5">
        <w:t xml:space="preserve"> 11.02.2003 </w:t>
      </w:r>
      <w:proofErr w:type="spellStart"/>
      <w:r w:rsidRPr="007743A5">
        <w:t>korraldusega</w:t>
      </w:r>
      <w:proofErr w:type="spellEnd"/>
      <w:r w:rsidRPr="007743A5">
        <w:t xml:space="preserve"> nr 356-k </w:t>
      </w:r>
      <w:proofErr w:type="spellStart"/>
      <w:r w:rsidRPr="007743A5">
        <w:t>kehtestatud</w:t>
      </w:r>
      <w:proofErr w:type="spellEnd"/>
      <w:r w:rsidRPr="007743A5">
        <w:t xml:space="preserve"> Harju </w:t>
      </w:r>
      <w:proofErr w:type="spellStart"/>
      <w:r w:rsidRPr="007743A5">
        <w:t>maakonnaplaneeringu</w:t>
      </w:r>
      <w:proofErr w:type="spellEnd"/>
      <w:r w:rsidRPr="007743A5">
        <w:t xml:space="preserve"> </w:t>
      </w:r>
      <w:proofErr w:type="spellStart"/>
      <w:r w:rsidRPr="007743A5">
        <w:t>teemaplaneeringu</w:t>
      </w:r>
      <w:proofErr w:type="spellEnd"/>
      <w:r w:rsidRPr="007743A5">
        <w:t xml:space="preserve"> "</w:t>
      </w:r>
      <w:proofErr w:type="spellStart"/>
      <w:r w:rsidRPr="007743A5">
        <w:t>Asustust</w:t>
      </w:r>
      <w:proofErr w:type="spellEnd"/>
      <w:r w:rsidRPr="007743A5">
        <w:t xml:space="preserve"> </w:t>
      </w:r>
      <w:proofErr w:type="spellStart"/>
      <w:r w:rsidRPr="007743A5">
        <w:t>ja</w:t>
      </w:r>
      <w:proofErr w:type="spellEnd"/>
      <w:r w:rsidRPr="007743A5">
        <w:t xml:space="preserve"> </w:t>
      </w:r>
      <w:proofErr w:type="spellStart"/>
      <w:r w:rsidRPr="007743A5">
        <w:t>maakasutust</w:t>
      </w:r>
      <w:proofErr w:type="spellEnd"/>
      <w:r w:rsidRPr="007743A5">
        <w:t xml:space="preserve"> </w:t>
      </w:r>
      <w:proofErr w:type="spellStart"/>
      <w:r w:rsidRPr="007743A5">
        <w:t>suunavad</w:t>
      </w:r>
      <w:proofErr w:type="spellEnd"/>
      <w:r w:rsidRPr="007743A5">
        <w:t xml:space="preserve"> </w:t>
      </w:r>
      <w:proofErr w:type="spellStart"/>
      <w:r w:rsidRPr="007743A5">
        <w:t>keskkonnatingimused</w:t>
      </w:r>
      <w:proofErr w:type="spellEnd"/>
      <w:r w:rsidRPr="007743A5">
        <w:t xml:space="preserve">" </w:t>
      </w:r>
      <w:proofErr w:type="spellStart"/>
      <w:r w:rsidRPr="007743A5">
        <w:t>kohaselt</w:t>
      </w:r>
      <w:proofErr w:type="spellEnd"/>
      <w:r w:rsidRPr="007743A5">
        <w:t xml:space="preserve"> </w:t>
      </w:r>
      <w:proofErr w:type="spellStart"/>
      <w:r w:rsidRPr="007743A5">
        <w:t>paikneb</w:t>
      </w:r>
      <w:proofErr w:type="spellEnd"/>
      <w:r w:rsidRPr="007743A5">
        <w:t xml:space="preserve"> </w:t>
      </w:r>
      <w:proofErr w:type="spellStart"/>
      <w:r w:rsidRPr="007743A5">
        <w:t>planeeringuala</w:t>
      </w:r>
      <w:proofErr w:type="spellEnd"/>
      <w:r w:rsidRPr="007743A5">
        <w:t xml:space="preserve"> </w:t>
      </w:r>
      <w:proofErr w:type="spellStart"/>
      <w:r w:rsidRPr="007743A5">
        <w:t>Kaberneeme-Salmistu</w:t>
      </w:r>
      <w:proofErr w:type="spellEnd"/>
      <w:r w:rsidRPr="007743A5">
        <w:t xml:space="preserve"> </w:t>
      </w:r>
      <w:proofErr w:type="spellStart"/>
      <w:r w:rsidRPr="007743A5">
        <w:t>väärtuslikul</w:t>
      </w:r>
      <w:proofErr w:type="spellEnd"/>
      <w:r w:rsidRPr="007743A5">
        <w:t xml:space="preserve"> </w:t>
      </w:r>
      <w:proofErr w:type="spellStart"/>
      <w:r w:rsidRPr="007743A5">
        <w:t>maastikul</w:t>
      </w:r>
      <w:proofErr w:type="spellEnd"/>
      <w:r w:rsidRPr="007743A5">
        <w:t>.</w:t>
      </w:r>
      <w:r w:rsidR="009130F1" w:rsidRPr="00FA3F60">
        <w:rPr>
          <w:rFonts w:eastAsia="Arial"/>
          <w:bCs/>
          <w:lang w:val="et-EE"/>
        </w:rPr>
        <w:t xml:space="preserve"> </w:t>
      </w:r>
      <w:r w:rsidR="00E3283E">
        <w:rPr>
          <w:rFonts w:eastAsia="Arial"/>
          <w:bCs/>
          <w:lang w:val="et-EE"/>
        </w:rPr>
        <w:t>K</w:t>
      </w:r>
      <w:r w:rsidR="009130F1" w:rsidRPr="00FA3F60">
        <w:rPr>
          <w:rFonts w:eastAsia="Arial"/>
          <w:bCs/>
          <w:lang w:val="et-EE"/>
        </w:rPr>
        <w:t>avandatava</w:t>
      </w:r>
      <w:r w:rsidR="00E3283E">
        <w:rPr>
          <w:rFonts w:eastAsia="Arial"/>
          <w:bCs/>
          <w:lang w:val="et-EE"/>
        </w:rPr>
        <w:t>l</w:t>
      </w:r>
      <w:r w:rsidR="009130F1" w:rsidRPr="00FA3F60">
        <w:rPr>
          <w:rFonts w:eastAsia="Arial"/>
          <w:bCs/>
          <w:lang w:val="et-EE"/>
        </w:rPr>
        <w:t xml:space="preserve"> </w:t>
      </w:r>
      <w:r w:rsidR="00E3283E">
        <w:rPr>
          <w:rFonts w:eastAsia="Arial"/>
          <w:bCs/>
          <w:lang w:val="et-EE"/>
        </w:rPr>
        <w:t>tegevu</w:t>
      </w:r>
      <w:r w:rsidR="009130F1" w:rsidRPr="00FA3F60">
        <w:rPr>
          <w:rFonts w:eastAsia="Arial"/>
          <w:bCs/>
          <w:lang w:val="et-EE"/>
        </w:rPr>
        <w:t>sel puudub vastuolu üldplaneeringuga</w:t>
      </w:r>
      <w:r w:rsidR="00065958" w:rsidRPr="00FA3F60">
        <w:rPr>
          <w:lang w:val="et-EE" w:eastAsia="et-EE"/>
        </w:rPr>
        <w:t>.</w:t>
      </w:r>
      <w:r w:rsidR="005F6346" w:rsidRPr="00FA3F60">
        <w:rPr>
          <w:lang w:val="et-EE" w:eastAsia="et-EE"/>
        </w:rPr>
        <w:t xml:space="preserve"> </w:t>
      </w:r>
      <w:r w:rsidR="005F6346" w:rsidRPr="00FA3F60">
        <w:rPr>
          <w:lang w:val="et-EE"/>
        </w:rPr>
        <w:t>Pärast detailplaneeringu kehtetuks</w:t>
      </w:r>
      <w:r w:rsidR="004B1340">
        <w:rPr>
          <w:lang w:val="et-EE"/>
        </w:rPr>
        <w:t xml:space="preserve"> </w:t>
      </w:r>
      <w:r w:rsidR="005F6346" w:rsidRPr="00FA3F60">
        <w:rPr>
          <w:lang w:val="et-EE"/>
        </w:rPr>
        <w:t>tunnistamist</w:t>
      </w:r>
      <w:r w:rsidR="005F6346">
        <w:rPr>
          <w:lang w:val="et-EE"/>
        </w:rPr>
        <w:t xml:space="preserve"> on võimalik kinnistu</w:t>
      </w:r>
      <w:r w:rsidR="00F8338F">
        <w:rPr>
          <w:lang w:val="et-EE"/>
        </w:rPr>
        <w:t>te</w:t>
      </w:r>
      <w:r w:rsidR="005F6346">
        <w:rPr>
          <w:lang w:val="et-EE"/>
        </w:rPr>
        <w:t xml:space="preserve">l </w:t>
      </w:r>
      <w:r w:rsidR="00E3283E">
        <w:rPr>
          <w:lang w:val="et-EE"/>
        </w:rPr>
        <w:t>raj</w:t>
      </w:r>
      <w:r w:rsidR="005F6346">
        <w:rPr>
          <w:lang w:val="et-EE"/>
        </w:rPr>
        <w:t xml:space="preserve">ada </w:t>
      </w:r>
      <w:r w:rsidR="005F18B8">
        <w:rPr>
          <w:lang w:val="et-EE"/>
        </w:rPr>
        <w:t>omapuhast</w:t>
      </w:r>
      <w:r w:rsidR="00E3283E">
        <w:rPr>
          <w:lang w:val="et-EE"/>
        </w:rPr>
        <w:t>i</w:t>
      </w:r>
      <w:r w:rsidR="005F18B8">
        <w:rPr>
          <w:lang w:val="et-EE"/>
        </w:rPr>
        <w:t xml:space="preserve"> või paigaldada reoveemahuti</w:t>
      </w:r>
      <w:r w:rsidR="005F6346">
        <w:rPr>
          <w:lang w:val="et-EE"/>
        </w:rPr>
        <w:t xml:space="preserve"> </w:t>
      </w:r>
      <w:bookmarkStart w:id="0" w:name="_Hlk119395096"/>
      <w:r w:rsidR="005F6346">
        <w:rPr>
          <w:lang w:val="et-EE"/>
        </w:rPr>
        <w:t>ehitusseadustikus sätestatud tingimustel</w:t>
      </w:r>
      <w:bookmarkEnd w:id="0"/>
      <w:r w:rsidR="005F6346">
        <w:rPr>
          <w:lang w:val="et-EE"/>
        </w:rPr>
        <w:t>.</w:t>
      </w:r>
    </w:p>
    <w:p w:rsidR="00590CBB" w:rsidRDefault="00590CBB" w:rsidP="006C4EEA">
      <w:pPr>
        <w:jc w:val="both"/>
        <w:rPr>
          <w:lang w:val="et-EE" w:eastAsia="et-EE"/>
        </w:rPr>
      </w:pPr>
    </w:p>
    <w:p w:rsidR="00065958" w:rsidRDefault="000321EB" w:rsidP="006C4EEA">
      <w:pPr>
        <w:jc w:val="both"/>
        <w:rPr>
          <w:lang w:val="et-EE" w:eastAsia="et-EE"/>
        </w:rPr>
      </w:pPr>
      <w:r w:rsidRPr="00FA3F60">
        <w:rPr>
          <w:rFonts w:eastAsia="Arial"/>
          <w:bCs/>
          <w:lang w:val="et-EE"/>
        </w:rPr>
        <w:t xml:space="preserve">Koostamisel oleva Jõelähtme valla üldplaneeringu (vastu võetud Jõelähtme Vallavolikogu 12.04.2018 otsusega nr 62) kohaselt </w:t>
      </w:r>
      <w:r w:rsidR="00C743E4" w:rsidRPr="00FA3F60">
        <w:rPr>
          <w:rFonts w:eastAsia="Arial"/>
          <w:bCs/>
          <w:lang w:val="et-EE"/>
        </w:rPr>
        <w:t>asu</w:t>
      </w:r>
      <w:r w:rsidRPr="00FA3F60">
        <w:rPr>
          <w:rFonts w:eastAsia="Arial"/>
          <w:bCs/>
          <w:lang w:val="et-EE"/>
        </w:rPr>
        <w:t xml:space="preserve">b planeeringuala </w:t>
      </w:r>
      <w:r w:rsidR="007743A5">
        <w:rPr>
          <w:rFonts w:eastAsia="Arial"/>
          <w:bCs/>
          <w:lang w:val="et-EE"/>
        </w:rPr>
        <w:t>tihe</w:t>
      </w:r>
      <w:r w:rsidR="00293C85" w:rsidRPr="00FA3F60">
        <w:rPr>
          <w:rFonts w:eastAsia="Arial"/>
          <w:bCs/>
          <w:lang w:val="et-EE"/>
        </w:rPr>
        <w:t>asustus</w:t>
      </w:r>
      <w:r w:rsidR="00801320" w:rsidRPr="00FA3F60">
        <w:rPr>
          <w:rFonts w:eastAsia="Arial"/>
          <w:bCs/>
          <w:lang w:val="et-EE"/>
        </w:rPr>
        <w:t>es</w:t>
      </w:r>
      <w:r w:rsidR="0096786D" w:rsidRPr="00FA3F60">
        <w:rPr>
          <w:rFonts w:eastAsia="Arial"/>
          <w:bCs/>
          <w:lang w:val="et-EE"/>
        </w:rPr>
        <w:t>,</w:t>
      </w:r>
      <w:r w:rsidR="0098501C">
        <w:rPr>
          <w:rFonts w:eastAsia="Arial"/>
          <w:bCs/>
          <w:lang w:val="et-EE"/>
        </w:rPr>
        <w:t xml:space="preserve"> </w:t>
      </w:r>
      <w:r w:rsidR="007743A5">
        <w:rPr>
          <w:rFonts w:eastAsia="Arial"/>
          <w:bCs/>
          <w:lang w:val="et-EE"/>
        </w:rPr>
        <w:t xml:space="preserve">väikeelamu ja </w:t>
      </w:r>
      <w:proofErr w:type="spellStart"/>
      <w:r w:rsidR="007743A5">
        <w:rPr>
          <w:rFonts w:eastAsia="Arial"/>
          <w:bCs/>
          <w:lang w:val="et-EE"/>
        </w:rPr>
        <w:t>puhkeotstarbelisel</w:t>
      </w:r>
      <w:proofErr w:type="spellEnd"/>
      <w:r w:rsidR="007743A5">
        <w:rPr>
          <w:rFonts w:eastAsia="Arial"/>
          <w:bCs/>
          <w:lang w:val="et-EE"/>
        </w:rPr>
        <w:t xml:space="preserve"> maa-alal</w:t>
      </w:r>
      <w:r w:rsidR="0098501C">
        <w:rPr>
          <w:rFonts w:eastAsia="Arial"/>
          <w:bCs/>
          <w:lang w:val="et-EE"/>
        </w:rPr>
        <w:t>.</w:t>
      </w:r>
      <w:r w:rsidR="0096786D" w:rsidRPr="00FA3F60">
        <w:rPr>
          <w:rFonts w:eastAsia="Arial"/>
          <w:bCs/>
          <w:lang w:val="et-EE"/>
        </w:rPr>
        <w:t xml:space="preserve"> </w:t>
      </w:r>
      <w:r w:rsidR="0098501C">
        <w:rPr>
          <w:rFonts w:eastAsia="Arial"/>
          <w:bCs/>
          <w:lang w:val="et-EE"/>
        </w:rPr>
        <w:t>Üldplaneering</w:t>
      </w:r>
      <w:r w:rsidR="0096786D" w:rsidRPr="00FA3F60">
        <w:rPr>
          <w:rFonts w:eastAsia="Arial"/>
          <w:bCs/>
          <w:lang w:val="et-EE"/>
        </w:rPr>
        <w:t xml:space="preserve"> ei sea piiranguid </w:t>
      </w:r>
      <w:r w:rsidR="00E3283E">
        <w:rPr>
          <w:rFonts w:eastAsia="Arial"/>
          <w:bCs/>
          <w:lang w:val="et-EE"/>
        </w:rPr>
        <w:t>kavandatavale tegevusele</w:t>
      </w:r>
      <w:r w:rsidR="0096786D" w:rsidRPr="00FA3F60">
        <w:rPr>
          <w:rFonts w:eastAsia="Arial"/>
          <w:bCs/>
          <w:lang w:val="et-EE"/>
        </w:rPr>
        <w:t xml:space="preserve"> olukorras, kus alal kehtiv detailplaneering tunnistatakse kehtetuks</w:t>
      </w:r>
      <w:r w:rsidR="0096786D" w:rsidRPr="0096786D">
        <w:rPr>
          <w:rFonts w:eastAsia="Arial"/>
          <w:bCs/>
        </w:rPr>
        <w:t>.</w:t>
      </w:r>
    </w:p>
    <w:p w:rsidR="00D1518C" w:rsidRPr="00D1518C" w:rsidRDefault="00D1518C" w:rsidP="00272E02">
      <w:pPr>
        <w:tabs>
          <w:tab w:val="left" w:pos="4050"/>
        </w:tabs>
        <w:jc w:val="both"/>
        <w:rPr>
          <w:lang w:val="et-EE"/>
        </w:rPr>
      </w:pPr>
    </w:p>
    <w:p w:rsidR="00D1518C" w:rsidRDefault="00D22107" w:rsidP="000E6194">
      <w:pPr>
        <w:jc w:val="both"/>
        <w:rPr>
          <w:lang w:val="et-EE" w:eastAsia="et-EE"/>
        </w:rPr>
      </w:pPr>
      <w:proofErr w:type="spellStart"/>
      <w:r w:rsidRPr="00D22107">
        <w:rPr>
          <w:lang w:val="et-EE" w:eastAsia="et-EE"/>
        </w:rPr>
        <w:t>PlanS</w:t>
      </w:r>
      <w:proofErr w:type="spellEnd"/>
      <w:r w:rsidRPr="00D22107">
        <w:rPr>
          <w:lang w:val="et-EE" w:eastAsia="et-EE"/>
        </w:rPr>
        <w:t xml:space="preserve"> § 124 lg 2 sätestab, et detailplaneering on aluseks lähiaastate ehitustegevusele. Kohtupraktikast tuleneb, et mida rohkem on aega möödas detailplaneeringu kehtestamisest, seda ebatõenäolisem võib olla selle asjakohasus ning soov detailplaneeringut muutmata kujul real</w:t>
      </w:r>
      <w:r w:rsidR="00FD2AF8">
        <w:rPr>
          <w:lang w:val="et-EE" w:eastAsia="et-EE"/>
        </w:rPr>
        <w:t xml:space="preserve">iseerida. Praegusel juhul võib </w:t>
      </w:r>
      <w:r w:rsidR="00044D1D">
        <w:rPr>
          <w:lang w:val="et-EE" w:eastAsia="et-EE"/>
        </w:rPr>
        <w:t>esitatud</w:t>
      </w:r>
      <w:r w:rsidRPr="00D22107">
        <w:rPr>
          <w:lang w:val="et-EE" w:eastAsia="et-EE"/>
        </w:rPr>
        <w:t xml:space="preserve"> avaldusele</w:t>
      </w:r>
      <w:r w:rsidR="00044D1D">
        <w:rPr>
          <w:lang w:val="et-EE" w:eastAsia="et-EE"/>
        </w:rPr>
        <w:t xml:space="preserve"> ja menetluse käigus tuvastatule</w:t>
      </w:r>
      <w:r w:rsidRPr="00D22107">
        <w:rPr>
          <w:lang w:val="et-EE" w:eastAsia="et-EE"/>
        </w:rPr>
        <w:t xml:space="preserve"> tuginedes </w:t>
      </w:r>
      <w:r w:rsidRPr="00D22107">
        <w:rPr>
          <w:lang w:val="et-EE" w:eastAsia="et-EE"/>
        </w:rPr>
        <w:lastRenderedPageBreak/>
        <w:t xml:space="preserve">asuda seisukohale, et </w:t>
      </w:r>
      <w:r w:rsidR="00E3283E">
        <w:rPr>
          <w:lang w:val="et-EE" w:eastAsia="et-EE"/>
        </w:rPr>
        <w:t>üle</w:t>
      </w:r>
      <w:r w:rsidR="00125337">
        <w:rPr>
          <w:lang w:val="et-EE" w:eastAsia="et-EE"/>
        </w:rPr>
        <w:t xml:space="preserve"> </w:t>
      </w:r>
      <w:r w:rsidR="00044D1D">
        <w:rPr>
          <w:lang w:val="et-EE" w:eastAsia="et-EE"/>
        </w:rPr>
        <w:t>8</w:t>
      </w:r>
      <w:r w:rsidR="00D67B69">
        <w:rPr>
          <w:lang w:val="et-EE" w:eastAsia="et-EE"/>
        </w:rPr>
        <w:t xml:space="preserve"> aasta</w:t>
      </w:r>
      <w:r w:rsidRPr="00D22107">
        <w:rPr>
          <w:lang w:val="et-EE" w:eastAsia="et-EE"/>
        </w:rPr>
        <w:t xml:space="preserve"> kehtinud detailplaneering ei saa olla aja- ega asjakohane al</w:t>
      </w:r>
      <w:r w:rsidR="00FF5126">
        <w:rPr>
          <w:lang w:val="et-EE" w:eastAsia="et-EE"/>
        </w:rPr>
        <w:t>us lähiaastate ehitustegevusel</w:t>
      </w:r>
      <w:r w:rsidR="00FD2AF8">
        <w:rPr>
          <w:lang w:val="et-EE" w:eastAsia="et-EE"/>
        </w:rPr>
        <w:t>e, mis arvestaks kinnistuomanik</w:t>
      </w:r>
      <w:r w:rsidR="005F18B8">
        <w:rPr>
          <w:lang w:val="et-EE" w:eastAsia="et-EE"/>
        </w:rPr>
        <w:t>e</w:t>
      </w:r>
      <w:r w:rsidR="00FD2AF8">
        <w:rPr>
          <w:lang w:val="et-EE" w:eastAsia="et-EE"/>
        </w:rPr>
        <w:t xml:space="preserve"> </w:t>
      </w:r>
      <w:r w:rsidR="00FF5126">
        <w:rPr>
          <w:lang w:val="et-EE" w:eastAsia="et-EE"/>
        </w:rPr>
        <w:t>huvidega.</w:t>
      </w:r>
    </w:p>
    <w:p w:rsidR="00D22107" w:rsidRDefault="00D22107" w:rsidP="000E6194">
      <w:pPr>
        <w:jc w:val="both"/>
        <w:rPr>
          <w:lang w:val="et-EE" w:eastAsia="et-EE"/>
        </w:rPr>
      </w:pPr>
    </w:p>
    <w:p w:rsidR="00D22107" w:rsidRDefault="00D67B69" w:rsidP="000E6194">
      <w:pPr>
        <w:jc w:val="both"/>
        <w:rPr>
          <w:lang w:val="et-EE" w:eastAsia="et-EE"/>
        </w:rPr>
      </w:pPr>
      <w:r>
        <w:rPr>
          <w:lang w:val="et-EE" w:eastAsia="et-EE"/>
        </w:rPr>
        <w:t>HMS</w:t>
      </w:r>
      <w:r w:rsidR="00D22107">
        <w:rPr>
          <w:lang w:val="et-EE" w:eastAsia="et-EE"/>
        </w:rPr>
        <w:t xml:space="preserve"> § 64 lg 3 sätestab, et kaalutlusõiguse teostamisel tuleb arvestada haldusakti andmise ja haldusakti kehtetuks tunnistamise tagajärgi isikule, haldusakti andmise menetluse põhjalikkust, haldusakti kehtetuks tunnistamise põhjuste olulisust ning nende seost isiku osalemisega haldusakti andmise menetluses ja isiku muu tegevusega, haldusakti andmisest möödunud aega ning muid tähtsust omavaid asjaolusid.</w:t>
      </w:r>
    </w:p>
    <w:p w:rsidR="007B4FDA" w:rsidRDefault="007B4FDA" w:rsidP="000E6194">
      <w:pPr>
        <w:jc w:val="both"/>
        <w:rPr>
          <w:lang w:val="et-EE" w:eastAsia="et-EE"/>
        </w:rPr>
      </w:pPr>
    </w:p>
    <w:p w:rsidR="007B4FDA" w:rsidRDefault="007419A2" w:rsidP="000E6194">
      <w:pPr>
        <w:jc w:val="both"/>
        <w:rPr>
          <w:lang w:val="et-EE" w:eastAsia="et-EE"/>
        </w:rPr>
      </w:pPr>
      <w:r w:rsidRPr="007419A2">
        <w:rPr>
          <w:lang w:val="et-EE" w:eastAsia="et-EE"/>
        </w:rPr>
        <w:t xml:space="preserve">Siinjuures tuleb arvestada, et detailplaneeringu kehtestamisest on möödunud </w:t>
      </w:r>
      <w:r w:rsidR="00044D1D">
        <w:rPr>
          <w:lang w:val="et-EE" w:eastAsia="et-EE"/>
        </w:rPr>
        <w:t>rohkem kui</w:t>
      </w:r>
      <w:r w:rsidR="007743A5">
        <w:rPr>
          <w:lang w:val="et-EE" w:eastAsia="et-EE"/>
        </w:rPr>
        <w:t xml:space="preserve"> 8</w:t>
      </w:r>
      <w:r w:rsidR="00E3283E">
        <w:rPr>
          <w:lang w:val="et-EE" w:eastAsia="et-EE"/>
        </w:rPr>
        <w:t xml:space="preserve"> </w:t>
      </w:r>
      <w:r w:rsidRPr="007419A2">
        <w:rPr>
          <w:lang w:val="et-EE" w:eastAsia="et-EE"/>
        </w:rPr>
        <w:t>aasta</w:t>
      </w:r>
      <w:r w:rsidR="007743A5">
        <w:rPr>
          <w:lang w:val="et-EE" w:eastAsia="et-EE"/>
        </w:rPr>
        <w:t>t</w:t>
      </w:r>
      <w:r w:rsidRPr="007419A2">
        <w:rPr>
          <w:lang w:val="et-EE" w:eastAsia="et-EE"/>
        </w:rPr>
        <w:t>, planeering on maakorralduse osas ellu viidud, muutunud on isikute soovid detailplaneeringu realiseerimisel ning kinnistu</w:t>
      </w:r>
      <w:r w:rsidR="0098501C">
        <w:rPr>
          <w:lang w:val="et-EE" w:eastAsia="et-EE"/>
        </w:rPr>
        <w:t>te</w:t>
      </w:r>
      <w:r w:rsidRPr="007419A2">
        <w:rPr>
          <w:lang w:val="et-EE" w:eastAsia="et-EE"/>
        </w:rPr>
        <w:t xml:space="preserve"> omanik</w:t>
      </w:r>
      <w:r w:rsidR="0098501C">
        <w:rPr>
          <w:lang w:val="et-EE" w:eastAsia="et-EE"/>
        </w:rPr>
        <w:t>ud</w:t>
      </w:r>
      <w:r w:rsidRPr="007419A2">
        <w:rPr>
          <w:lang w:val="et-EE" w:eastAsia="et-EE"/>
        </w:rPr>
        <w:t xml:space="preserve"> on avaldanud soovi detailplaneeringu</w:t>
      </w:r>
      <w:r w:rsidR="005260A1">
        <w:rPr>
          <w:lang w:val="et-EE" w:eastAsia="et-EE"/>
        </w:rPr>
        <w:t xml:space="preserve"> osaliselt</w:t>
      </w:r>
      <w:r w:rsidRPr="007419A2">
        <w:rPr>
          <w:lang w:val="et-EE" w:eastAsia="et-EE"/>
        </w:rPr>
        <w:t xml:space="preserve"> kehtetuks tunnistamiseks</w:t>
      </w:r>
      <w:r w:rsidR="00044D1D">
        <w:rPr>
          <w:lang w:val="et-EE" w:eastAsia="et-EE"/>
        </w:rPr>
        <w:t xml:space="preserve"> või nõustunud sellega</w:t>
      </w:r>
      <w:bookmarkStart w:id="1" w:name="_GoBack"/>
      <w:bookmarkEnd w:id="1"/>
      <w:r w:rsidRPr="007419A2">
        <w:rPr>
          <w:lang w:val="et-EE" w:eastAsia="et-EE"/>
        </w:rPr>
        <w:t xml:space="preserve"> </w:t>
      </w:r>
      <w:r w:rsidR="0098501C">
        <w:rPr>
          <w:lang w:val="et-EE" w:eastAsia="et-EE"/>
        </w:rPr>
        <w:t>nei</w:t>
      </w:r>
      <w:r w:rsidRPr="007419A2">
        <w:rPr>
          <w:lang w:val="et-EE" w:eastAsia="et-EE"/>
        </w:rPr>
        <w:t>le kuuluva</w:t>
      </w:r>
      <w:r w:rsidR="00F461EB">
        <w:rPr>
          <w:lang w:val="et-EE" w:eastAsia="et-EE"/>
        </w:rPr>
        <w:t>te</w:t>
      </w:r>
      <w:r w:rsidRPr="007419A2">
        <w:rPr>
          <w:lang w:val="et-EE" w:eastAsia="et-EE"/>
        </w:rPr>
        <w:t>l kinnistu</w:t>
      </w:r>
      <w:r w:rsidR="00F461EB">
        <w:rPr>
          <w:lang w:val="et-EE" w:eastAsia="et-EE"/>
        </w:rPr>
        <w:t>te</w:t>
      </w:r>
      <w:r w:rsidRPr="007419A2">
        <w:rPr>
          <w:lang w:val="et-EE" w:eastAsia="et-EE"/>
        </w:rPr>
        <w:t>l</w:t>
      </w:r>
      <w:r w:rsidR="00480C90">
        <w:rPr>
          <w:lang w:val="et-EE" w:eastAsia="et-EE"/>
        </w:rPr>
        <w:t>, et viia ellu keskkonnasäästlikumaid lahendusi, mis detailplaneeringu koostamise ajal ei olnud veel tehniliselt võimalikud</w:t>
      </w:r>
      <w:r w:rsidRPr="007419A2">
        <w:rPr>
          <w:lang w:val="et-EE" w:eastAsia="et-EE"/>
        </w:rPr>
        <w:t xml:space="preserve">. Detailplaneeringu kehtetukstunnistamine </w:t>
      </w:r>
      <w:r w:rsidR="00E3283E">
        <w:rPr>
          <w:lang w:val="et-EE" w:eastAsia="et-EE"/>
        </w:rPr>
        <w:t>kanalisatsioonilahenduse</w:t>
      </w:r>
      <w:r w:rsidRPr="007419A2">
        <w:rPr>
          <w:lang w:val="et-EE" w:eastAsia="et-EE"/>
        </w:rPr>
        <w:t xml:space="preserve"> osas ei kahjusta ümbritsevate kinnistute omanike huve. Detailplaneeringu kehtetukstunnistamine </w:t>
      </w:r>
      <w:r w:rsidR="00E3283E">
        <w:rPr>
          <w:lang w:val="et-EE" w:eastAsia="et-EE"/>
        </w:rPr>
        <w:t>kanalisatsioonilahenduse</w:t>
      </w:r>
      <w:r w:rsidR="00E3283E" w:rsidRPr="007419A2">
        <w:rPr>
          <w:lang w:val="et-EE" w:eastAsia="et-EE"/>
        </w:rPr>
        <w:t xml:space="preserve"> osas </w:t>
      </w:r>
      <w:r w:rsidRPr="007419A2">
        <w:rPr>
          <w:lang w:val="et-EE" w:eastAsia="et-EE"/>
        </w:rPr>
        <w:t xml:space="preserve">ei muuda </w:t>
      </w:r>
      <w:r w:rsidR="007743A5">
        <w:rPr>
          <w:lang w:val="et-EE" w:eastAsia="et-EE"/>
        </w:rPr>
        <w:t>Piilkonna</w:t>
      </w:r>
      <w:r w:rsidR="0098501C">
        <w:rPr>
          <w:lang w:val="et-EE" w:eastAsia="et-EE"/>
        </w:rPr>
        <w:t xml:space="preserve"> kinnistu</w:t>
      </w:r>
      <w:r w:rsidR="007743A5">
        <w:rPr>
          <w:lang w:val="et-EE" w:eastAsia="et-EE"/>
        </w:rPr>
        <w:t xml:space="preserve"> ja lähiala</w:t>
      </w:r>
      <w:r w:rsidR="00E3283E">
        <w:rPr>
          <w:lang w:val="et-EE" w:eastAsia="et-EE"/>
        </w:rPr>
        <w:t xml:space="preserve"> </w:t>
      </w:r>
      <w:r w:rsidRPr="007419A2">
        <w:rPr>
          <w:lang w:val="et-EE" w:eastAsia="et-EE"/>
        </w:rPr>
        <w:t>detailplaneeringu põhilahendust ega mõjuta planeeringu terviklahenduse elluviimist</w:t>
      </w:r>
      <w:r w:rsidRPr="00122491">
        <w:rPr>
          <w:lang w:val="et-EE" w:eastAsia="et-EE"/>
        </w:rPr>
        <w:t>.</w:t>
      </w:r>
      <w:r w:rsidR="0089200C" w:rsidRPr="00122491">
        <w:rPr>
          <w:lang w:val="et-EE" w:eastAsia="et-EE"/>
        </w:rPr>
        <w:t xml:space="preserve"> Ka detailplaneeringu kanalisatsioonilahenduse muutmise korral on võimalik ellu viia planeeringu eesmärk rajada terviklik elurajoon. </w:t>
      </w:r>
      <w:r w:rsidR="00AD08D9" w:rsidRPr="00122491">
        <w:rPr>
          <w:lang w:val="et-EE" w:eastAsia="et-EE"/>
        </w:rPr>
        <w:t>Ühe lokaalse kanalisatsioonisüsteemi asendamine teise lokaalse kanalisatsioonilahendusega ei muuda olemuslikult ka planeeringu tehnovõrkude lahendusi, kuna</w:t>
      </w:r>
      <w:r w:rsidRPr="00122491">
        <w:rPr>
          <w:lang w:val="et-EE" w:eastAsia="et-EE"/>
        </w:rPr>
        <w:t xml:space="preserve"> </w:t>
      </w:r>
      <w:r w:rsidR="00AD08D9" w:rsidRPr="00122491">
        <w:rPr>
          <w:lang w:val="et-EE" w:eastAsia="et-EE"/>
        </w:rPr>
        <w:t>kanalisa</w:t>
      </w:r>
      <w:r w:rsidR="00E17358" w:rsidRPr="00122491">
        <w:rPr>
          <w:lang w:val="et-EE" w:eastAsia="et-EE"/>
        </w:rPr>
        <w:t>t</w:t>
      </w:r>
      <w:r w:rsidR="00AD08D9" w:rsidRPr="00122491">
        <w:rPr>
          <w:lang w:val="et-EE" w:eastAsia="et-EE"/>
        </w:rPr>
        <w:t>sioonilahendus</w:t>
      </w:r>
      <w:r w:rsidR="00480C90">
        <w:rPr>
          <w:lang w:val="et-EE" w:eastAsia="et-EE"/>
        </w:rPr>
        <w:t>i saab kavandada selliselt, e</w:t>
      </w:r>
      <w:r w:rsidR="00AD08D9" w:rsidRPr="00122491">
        <w:rPr>
          <w:lang w:val="et-EE" w:eastAsia="et-EE"/>
        </w:rPr>
        <w:t>t</w:t>
      </w:r>
      <w:r w:rsidR="00480C90">
        <w:rPr>
          <w:lang w:val="et-EE" w:eastAsia="et-EE"/>
        </w:rPr>
        <w:t xml:space="preserve"> nend</w:t>
      </w:r>
      <w:r w:rsidR="00AD08D9" w:rsidRPr="00122491">
        <w:rPr>
          <w:lang w:val="et-EE" w:eastAsia="et-EE"/>
        </w:rPr>
        <w:t xml:space="preserve">e mõju jääb sama kinnistu piiridesse. </w:t>
      </w:r>
      <w:r w:rsidRPr="007419A2">
        <w:rPr>
          <w:lang w:val="et-EE" w:eastAsia="et-EE"/>
        </w:rPr>
        <w:t>Kõiki eespool nimetatud asjaolusid kogumina hinnates, on põhjendatud soov detailplaneering osaliselt kehtetuks tunnistada ning see ei riiva kolmandate isikute huve ega üldist avalikku huvi</w:t>
      </w:r>
      <w:r w:rsidR="0071629E">
        <w:rPr>
          <w:lang w:val="et-EE" w:eastAsia="et-EE"/>
        </w:rPr>
        <w:t>.</w:t>
      </w:r>
    </w:p>
    <w:p w:rsidR="006C122F" w:rsidRDefault="006C122F" w:rsidP="00CF6C2F">
      <w:pPr>
        <w:jc w:val="both"/>
        <w:rPr>
          <w:color w:val="000000" w:themeColor="text1"/>
          <w:lang w:val="et-EE"/>
        </w:rPr>
      </w:pPr>
    </w:p>
    <w:p w:rsidR="009C3ED3" w:rsidRDefault="009C3ED3" w:rsidP="00CF6C2F">
      <w:pPr>
        <w:jc w:val="both"/>
        <w:rPr>
          <w:b/>
          <w:lang w:val="et-EE" w:eastAsia="et-EE"/>
        </w:rPr>
      </w:pPr>
      <w:r w:rsidRPr="009C3ED3">
        <w:rPr>
          <w:b/>
          <w:lang w:val="et-EE" w:eastAsia="et-EE"/>
        </w:rPr>
        <w:t>III</w:t>
      </w:r>
      <w:r w:rsidR="00E644C6">
        <w:rPr>
          <w:b/>
          <w:lang w:val="et-EE" w:eastAsia="et-EE"/>
        </w:rPr>
        <w:t xml:space="preserve"> Haldusakti eelnõu kooskõlastamine ja arvamuse avaldamine</w:t>
      </w:r>
    </w:p>
    <w:p w:rsidR="00E644C6" w:rsidRDefault="00E644C6" w:rsidP="00CF6C2F">
      <w:pPr>
        <w:jc w:val="both"/>
        <w:rPr>
          <w:b/>
          <w:lang w:val="et-EE" w:eastAsia="et-EE"/>
        </w:rPr>
      </w:pPr>
    </w:p>
    <w:p w:rsidR="00C17C53" w:rsidRDefault="007419A2" w:rsidP="00E644C6">
      <w:pPr>
        <w:jc w:val="both"/>
        <w:rPr>
          <w:lang w:val="et-EE"/>
        </w:rPr>
      </w:pPr>
      <w:proofErr w:type="spellStart"/>
      <w:r w:rsidRPr="007419A2">
        <w:rPr>
          <w:lang w:val="et-EE"/>
        </w:rPr>
        <w:t>PlanS</w:t>
      </w:r>
      <w:proofErr w:type="spellEnd"/>
      <w:r w:rsidRPr="007419A2">
        <w:rPr>
          <w:lang w:val="et-EE"/>
        </w:rPr>
        <w:t xml:space="preserve"> § 140 lg 3 alusel edastati </w:t>
      </w:r>
      <w:proofErr w:type="spellStart"/>
      <w:r w:rsidR="0098501C">
        <w:t>Jõelähtme</w:t>
      </w:r>
      <w:proofErr w:type="spellEnd"/>
      <w:r w:rsidR="0098501C">
        <w:t xml:space="preserve"> </w:t>
      </w:r>
      <w:proofErr w:type="spellStart"/>
      <w:r w:rsidR="0098501C">
        <w:t>Vallavolikogu</w:t>
      </w:r>
      <w:proofErr w:type="spellEnd"/>
      <w:r w:rsidR="0098501C">
        <w:t xml:space="preserve"> </w:t>
      </w:r>
      <w:r w:rsidR="007743A5">
        <w:t>1</w:t>
      </w:r>
      <w:r w:rsidR="0098501C">
        <w:t>3.1</w:t>
      </w:r>
      <w:r w:rsidR="007743A5">
        <w:t>0</w:t>
      </w:r>
      <w:r w:rsidR="0098501C" w:rsidRPr="00E6351A">
        <w:t>.201</w:t>
      </w:r>
      <w:r w:rsidR="007743A5">
        <w:t>6</w:t>
      </w:r>
      <w:r w:rsidR="0098501C" w:rsidRPr="00E6351A">
        <w:t xml:space="preserve"> </w:t>
      </w:r>
      <w:proofErr w:type="spellStart"/>
      <w:r w:rsidR="0098501C" w:rsidRPr="00E6351A">
        <w:t>otsusega</w:t>
      </w:r>
      <w:proofErr w:type="spellEnd"/>
      <w:r w:rsidR="0098501C" w:rsidRPr="00E6351A">
        <w:t xml:space="preserve"> nr </w:t>
      </w:r>
      <w:r w:rsidR="0098501C">
        <w:t>3</w:t>
      </w:r>
      <w:r w:rsidR="007743A5">
        <w:t>84</w:t>
      </w:r>
      <w:r w:rsidR="0098501C" w:rsidRPr="00E6351A">
        <w:t xml:space="preserve">  </w:t>
      </w:r>
      <w:r w:rsidR="00E3283E" w:rsidRPr="00E3283E">
        <w:rPr>
          <w:lang w:val="et-EE"/>
        </w:rPr>
        <w:t xml:space="preserve">kehtestatud </w:t>
      </w:r>
      <w:r w:rsidR="007743A5">
        <w:rPr>
          <w:lang w:val="et-EE"/>
        </w:rPr>
        <w:t>Kaberneeme</w:t>
      </w:r>
      <w:r w:rsidR="00C77BCD">
        <w:rPr>
          <w:lang w:val="et-EE"/>
        </w:rPr>
        <w:t xml:space="preserve"> küla </w:t>
      </w:r>
      <w:r w:rsidR="007743A5">
        <w:rPr>
          <w:lang w:val="et-EE"/>
        </w:rPr>
        <w:t>Piilkonna</w:t>
      </w:r>
      <w:r w:rsidR="00C77BCD">
        <w:rPr>
          <w:lang w:val="et-EE"/>
        </w:rPr>
        <w:t xml:space="preserve"> kinnistu</w:t>
      </w:r>
      <w:r w:rsidR="007743A5">
        <w:rPr>
          <w:lang w:val="et-EE"/>
        </w:rPr>
        <w:t xml:space="preserve"> ja lähiala</w:t>
      </w:r>
      <w:r w:rsidR="00E3283E" w:rsidRPr="00E3283E">
        <w:rPr>
          <w:lang w:val="et-EE"/>
        </w:rPr>
        <w:t xml:space="preserve"> </w:t>
      </w:r>
      <w:r w:rsidRPr="007419A2">
        <w:rPr>
          <w:lang w:val="et-EE"/>
        </w:rPr>
        <w:t xml:space="preserve">detailplaneeringu osaliselt kehtetuks tunnistamise otsuse eelnõu </w:t>
      </w:r>
      <w:r w:rsidR="00227ADC">
        <w:rPr>
          <w:lang w:val="et-EE"/>
        </w:rPr>
        <w:t xml:space="preserve">28.11.2024 kirjaga nr 6-4/5468 </w:t>
      </w:r>
      <w:r w:rsidRPr="007419A2">
        <w:rPr>
          <w:lang w:val="et-EE"/>
        </w:rPr>
        <w:t xml:space="preserve">arvamuse andmiseks. </w:t>
      </w:r>
      <w:r w:rsidR="007E1C24">
        <w:rPr>
          <w:lang w:val="et-EE"/>
        </w:rPr>
        <w:t>E</w:t>
      </w:r>
      <w:r w:rsidRPr="007419A2">
        <w:rPr>
          <w:lang w:val="et-EE"/>
        </w:rPr>
        <w:t xml:space="preserve">elnõu avalik väljapanek toimus </w:t>
      </w:r>
      <w:r w:rsidR="00227ADC" w:rsidRPr="0037129C">
        <w:t>02.12.–15.12.2024</w:t>
      </w:r>
      <w:r w:rsidRPr="007419A2">
        <w:rPr>
          <w:lang w:val="et-EE"/>
        </w:rPr>
        <w:t xml:space="preserve">. Sellest teavitati </w:t>
      </w:r>
      <w:r w:rsidR="00227ADC">
        <w:rPr>
          <w:lang w:val="et-EE"/>
        </w:rPr>
        <w:t>22</w:t>
      </w:r>
      <w:r w:rsidRPr="007419A2">
        <w:rPr>
          <w:lang w:val="et-EE"/>
        </w:rPr>
        <w:t>.</w:t>
      </w:r>
      <w:r w:rsidR="00227ADC">
        <w:rPr>
          <w:lang w:val="et-EE"/>
        </w:rPr>
        <w:t>11</w:t>
      </w:r>
      <w:r w:rsidRPr="007419A2">
        <w:rPr>
          <w:lang w:val="et-EE"/>
        </w:rPr>
        <w:t>.202</w:t>
      </w:r>
      <w:r w:rsidR="007743A5">
        <w:rPr>
          <w:lang w:val="et-EE"/>
        </w:rPr>
        <w:t>4</w:t>
      </w:r>
      <w:r w:rsidRPr="007419A2">
        <w:rPr>
          <w:lang w:val="et-EE"/>
        </w:rPr>
        <w:t xml:space="preserve"> ilmunud ajalehe</w:t>
      </w:r>
      <w:r w:rsidR="007E1C24">
        <w:rPr>
          <w:lang w:val="et-EE"/>
        </w:rPr>
        <w:t>s</w:t>
      </w:r>
      <w:r w:rsidRPr="007419A2">
        <w:rPr>
          <w:lang w:val="et-EE"/>
        </w:rPr>
        <w:t xml:space="preserve"> Harju Elu ning </w:t>
      </w:r>
      <w:r w:rsidR="00227ADC">
        <w:rPr>
          <w:lang w:val="et-EE"/>
        </w:rPr>
        <w:t>novembris</w:t>
      </w:r>
      <w:r w:rsidRPr="007419A2">
        <w:rPr>
          <w:lang w:val="et-EE"/>
        </w:rPr>
        <w:t xml:space="preserve"> ilmunud Jõelähtme vallalehes nr</w:t>
      </w:r>
      <w:r w:rsidR="007E1C24">
        <w:rPr>
          <w:lang w:val="et-EE"/>
        </w:rPr>
        <w:t> </w:t>
      </w:r>
      <w:r w:rsidRPr="007419A2">
        <w:rPr>
          <w:lang w:val="et-EE"/>
        </w:rPr>
        <w:t>3</w:t>
      </w:r>
      <w:r w:rsidR="00227ADC">
        <w:rPr>
          <w:lang w:val="et-EE"/>
        </w:rPr>
        <w:t>29</w:t>
      </w:r>
      <w:r w:rsidRPr="007419A2">
        <w:rPr>
          <w:lang w:val="et-EE"/>
        </w:rPr>
        <w:t>.</w:t>
      </w:r>
      <w:r w:rsidR="009C6F20">
        <w:rPr>
          <w:lang w:val="et-EE"/>
        </w:rPr>
        <w:t xml:space="preserve"> Avaliku väljapaneku ajal ei esitatud eelnõule kirjalikke ettepanekuid ega arvamusi.</w:t>
      </w:r>
    </w:p>
    <w:p w:rsidR="00473953" w:rsidRDefault="00473953" w:rsidP="00235423">
      <w:pPr>
        <w:jc w:val="both"/>
        <w:rPr>
          <w:lang w:val="et-EE" w:eastAsia="et-EE"/>
        </w:rPr>
      </w:pPr>
    </w:p>
    <w:p w:rsidR="00914D9A" w:rsidRDefault="00914D9A" w:rsidP="00914D9A">
      <w:pPr>
        <w:jc w:val="both"/>
        <w:rPr>
          <w:lang w:val="et-EE"/>
        </w:rPr>
      </w:pPr>
      <w:proofErr w:type="spellStart"/>
      <w:r>
        <w:rPr>
          <w:lang w:val="et-EE"/>
        </w:rPr>
        <w:t>PlanS</w:t>
      </w:r>
      <w:proofErr w:type="spellEnd"/>
      <w:r>
        <w:rPr>
          <w:lang w:val="et-EE"/>
        </w:rPr>
        <w:t xml:space="preserve"> § 140 lõige 4 sätestab, et kui </w:t>
      </w:r>
      <w:proofErr w:type="spellStart"/>
      <w:r>
        <w:rPr>
          <w:lang w:val="et-EE"/>
        </w:rPr>
        <w:t>kooskõlastaja</w:t>
      </w:r>
      <w:proofErr w:type="spellEnd"/>
      <w:r>
        <w:rPr>
          <w:lang w:val="et-EE"/>
        </w:rPr>
        <w:t xml:space="preserve"> või arvamuse andja ei ole 30 päeva jooksul detailplaneeringu kehtetuks tunnistamise otsuse eelnõu saamisest arvates kooskõlastamisest keeldunud või arvamust avaldanud ega ole taotlenud tähtaja pikendamist, loetakse otsuse eelnõu </w:t>
      </w:r>
      <w:proofErr w:type="spellStart"/>
      <w:r>
        <w:rPr>
          <w:lang w:val="et-EE"/>
        </w:rPr>
        <w:t>kooskõlastaja</w:t>
      </w:r>
      <w:proofErr w:type="spellEnd"/>
      <w:r>
        <w:rPr>
          <w:lang w:val="et-EE"/>
        </w:rPr>
        <w:t xml:space="preserve"> poolt vaikimisi kooskõlastatuks või eeldatakse, et arvamuse andja ei soovi selle kohta arvamust avaldada, kui seadus ei sätesta teisiti.</w:t>
      </w:r>
    </w:p>
    <w:p w:rsidR="00210AD2" w:rsidRDefault="00210AD2" w:rsidP="00914D9A">
      <w:pPr>
        <w:jc w:val="both"/>
        <w:rPr>
          <w:lang w:val="et-EE"/>
        </w:rPr>
      </w:pPr>
    </w:p>
    <w:p w:rsidR="009F3931" w:rsidRPr="00A32F50" w:rsidRDefault="003045BB" w:rsidP="009F3931">
      <w:pPr>
        <w:jc w:val="both"/>
        <w:rPr>
          <w:color w:val="000000" w:themeColor="text1"/>
          <w:lang w:val="et-EE"/>
        </w:rPr>
      </w:pPr>
      <w:r>
        <w:rPr>
          <w:color w:val="000000" w:themeColor="text1"/>
          <w:lang w:val="et-EE" w:eastAsia="et-EE"/>
        </w:rPr>
        <w:t>Eespool tood</w:t>
      </w:r>
      <w:r w:rsidR="009D7561">
        <w:rPr>
          <w:color w:val="000000" w:themeColor="text1"/>
          <w:lang w:val="et-EE" w:eastAsia="et-EE"/>
        </w:rPr>
        <w:t>ust tulenevalt leiab Jõelähtme V</w:t>
      </w:r>
      <w:r>
        <w:rPr>
          <w:color w:val="000000" w:themeColor="text1"/>
          <w:lang w:val="et-EE" w:eastAsia="et-EE"/>
        </w:rPr>
        <w:t xml:space="preserve">allavolikogu, et </w:t>
      </w:r>
      <w:r w:rsidR="002B572E">
        <w:rPr>
          <w:lang w:val="et-EE"/>
        </w:rPr>
        <w:t>Neeme</w:t>
      </w:r>
      <w:r w:rsidR="00C77BCD">
        <w:rPr>
          <w:lang w:val="et-EE"/>
        </w:rPr>
        <w:t xml:space="preserve"> küla </w:t>
      </w:r>
      <w:r w:rsidR="002B572E">
        <w:rPr>
          <w:lang w:val="et-EE"/>
        </w:rPr>
        <w:t xml:space="preserve">Piilkonna </w:t>
      </w:r>
      <w:r w:rsidR="00C77BCD">
        <w:rPr>
          <w:lang w:val="et-EE"/>
        </w:rPr>
        <w:t>kinnistu</w:t>
      </w:r>
      <w:r w:rsidR="00E3283E" w:rsidRPr="00E3283E">
        <w:rPr>
          <w:lang w:val="et-EE"/>
        </w:rPr>
        <w:t xml:space="preserve"> </w:t>
      </w:r>
      <w:r w:rsidR="002B572E">
        <w:rPr>
          <w:lang w:val="et-EE"/>
        </w:rPr>
        <w:t xml:space="preserve">ja lähiala </w:t>
      </w:r>
      <w:r w:rsidR="00C63922">
        <w:rPr>
          <w:color w:val="000000" w:themeColor="text1"/>
          <w:lang w:val="et-EE" w:eastAsia="et-EE"/>
        </w:rPr>
        <w:t>detailplaneeringu</w:t>
      </w:r>
      <w:r w:rsidR="007D26AD">
        <w:rPr>
          <w:color w:val="000000" w:themeColor="text1"/>
          <w:lang w:val="et-EE" w:eastAsia="et-EE"/>
        </w:rPr>
        <w:t xml:space="preserve"> osaline</w:t>
      </w:r>
      <w:r w:rsidR="00C63922">
        <w:rPr>
          <w:color w:val="000000" w:themeColor="text1"/>
          <w:lang w:val="et-EE" w:eastAsia="et-EE"/>
        </w:rPr>
        <w:t xml:space="preserve"> </w:t>
      </w:r>
      <w:r w:rsidR="009F3931" w:rsidRPr="00A32F50">
        <w:rPr>
          <w:color w:val="000000" w:themeColor="text1"/>
          <w:lang w:val="et-EE"/>
        </w:rPr>
        <w:t>kehtetuks</w:t>
      </w:r>
      <w:r w:rsidR="004B1340">
        <w:rPr>
          <w:color w:val="000000" w:themeColor="text1"/>
          <w:lang w:val="et-EE"/>
        </w:rPr>
        <w:t xml:space="preserve"> </w:t>
      </w:r>
      <w:r w:rsidR="009F3931" w:rsidRPr="00A32F50">
        <w:rPr>
          <w:color w:val="000000" w:themeColor="text1"/>
          <w:lang w:val="et-EE"/>
        </w:rPr>
        <w:t>tunnistamine</w:t>
      </w:r>
      <w:r w:rsidR="007D26AD">
        <w:rPr>
          <w:color w:val="000000" w:themeColor="text1"/>
          <w:lang w:val="et-EE"/>
        </w:rPr>
        <w:t xml:space="preserve"> </w:t>
      </w:r>
      <w:r w:rsidR="00E3283E">
        <w:rPr>
          <w:color w:val="000000" w:themeColor="text1"/>
          <w:lang w:val="et-EE"/>
        </w:rPr>
        <w:t>kanalisatsioonilahenduse</w:t>
      </w:r>
      <w:r w:rsidR="007D26AD">
        <w:rPr>
          <w:color w:val="000000" w:themeColor="text1"/>
          <w:lang w:val="et-EE"/>
        </w:rPr>
        <w:t xml:space="preserve"> osas</w:t>
      </w:r>
      <w:r w:rsidR="009F3931" w:rsidRPr="00A32F50">
        <w:rPr>
          <w:color w:val="000000" w:themeColor="text1"/>
          <w:lang w:val="et-EE"/>
        </w:rPr>
        <w:t xml:space="preserve"> ei too kaasa planeeringuala puudutatud isikutele negatiivseid mõjutusi ega nende olukorra halvenemist. Samuti puudub avalik huvi, mis välistaks detailplaneeringu</w:t>
      </w:r>
      <w:r w:rsidR="007D26AD">
        <w:rPr>
          <w:color w:val="000000" w:themeColor="text1"/>
          <w:lang w:val="et-EE"/>
        </w:rPr>
        <w:t xml:space="preserve"> osalise</w:t>
      </w:r>
      <w:r w:rsidR="009F3931" w:rsidRPr="00A32F50">
        <w:rPr>
          <w:color w:val="000000" w:themeColor="text1"/>
          <w:lang w:val="et-EE"/>
        </w:rPr>
        <w:t xml:space="preserve"> kehtetuks</w:t>
      </w:r>
      <w:r w:rsidR="004B1340">
        <w:rPr>
          <w:color w:val="000000" w:themeColor="text1"/>
          <w:lang w:val="et-EE"/>
        </w:rPr>
        <w:t xml:space="preserve"> </w:t>
      </w:r>
      <w:r w:rsidR="009F3931" w:rsidRPr="00A32F50">
        <w:rPr>
          <w:color w:val="000000" w:themeColor="text1"/>
          <w:lang w:val="et-EE"/>
        </w:rPr>
        <w:t>tunnistamise ning ei ole teada asjaolusid, mis tingiksid detailplaneeringu</w:t>
      </w:r>
      <w:r w:rsidR="00235423">
        <w:rPr>
          <w:color w:val="000000" w:themeColor="text1"/>
          <w:lang w:val="et-EE"/>
        </w:rPr>
        <w:t xml:space="preserve"> </w:t>
      </w:r>
      <w:r w:rsidR="009F3931" w:rsidRPr="00A32F50">
        <w:rPr>
          <w:color w:val="000000" w:themeColor="text1"/>
          <w:lang w:val="et-EE"/>
        </w:rPr>
        <w:t>kehtima jäämise</w:t>
      </w:r>
      <w:r w:rsidR="007D26AD">
        <w:rPr>
          <w:color w:val="000000" w:themeColor="text1"/>
          <w:lang w:val="et-EE"/>
        </w:rPr>
        <w:t xml:space="preserve"> </w:t>
      </w:r>
      <w:r w:rsidR="00E3283E">
        <w:rPr>
          <w:color w:val="000000" w:themeColor="text1"/>
          <w:lang w:val="et-EE"/>
        </w:rPr>
        <w:t>kanalisatsiooni</w:t>
      </w:r>
      <w:r w:rsidR="007D26AD">
        <w:rPr>
          <w:color w:val="000000" w:themeColor="text1"/>
          <w:lang w:val="et-EE"/>
        </w:rPr>
        <w:t>l</w:t>
      </w:r>
      <w:r w:rsidR="00E3283E">
        <w:rPr>
          <w:color w:val="000000" w:themeColor="text1"/>
          <w:lang w:val="et-EE"/>
        </w:rPr>
        <w:t>ahenduse osas</w:t>
      </w:r>
      <w:r w:rsidR="009F3931" w:rsidRPr="00A32F50">
        <w:rPr>
          <w:color w:val="000000" w:themeColor="text1"/>
          <w:lang w:val="et-EE"/>
        </w:rPr>
        <w:t>.</w:t>
      </w:r>
      <w:r w:rsidR="009F3931">
        <w:rPr>
          <w:color w:val="000000" w:themeColor="text1"/>
          <w:lang w:val="et-EE"/>
        </w:rPr>
        <w:t xml:space="preserve"> Detailplaneeringu</w:t>
      </w:r>
      <w:r w:rsidR="007D26AD">
        <w:rPr>
          <w:color w:val="000000" w:themeColor="text1"/>
          <w:lang w:val="et-EE"/>
        </w:rPr>
        <w:t xml:space="preserve"> osaline</w:t>
      </w:r>
      <w:r w:rsidR="00235423">
        <w:rPr>
          <w:color w:val="000000" w:themeColor="text1"/>
          <w:lang w:val="et-EE"/>
        </w:rPr>
        <w:t xml:space="preserve"> </w:t>
      </w:r>
      <w:r w:rsidR="009F3931">
        <w:rPr>
          <w:color w:val="000000" w:themeColor="text1"/>
          <w:lang w:val="et-EE"/>
        </w:rPr>
        <w:t>kehtetuks</w:t>
      </w:r>
      <w:r w:rsidR="004B1340">
        <w:rPr>
          <w:color w:val="000000" w:themeColor="text1"/>
          <w:lang w:val="et-EE"/>
        </w:rPr>
        <w:t xml:space="preserve"> </w:t>
      </w:r>
      <w:r w:rsidR="009F3931">
        <w:rPr>
          <w:color w:val="000000" w:themeColor="text1"/>
          <w:lang w:val="et-EE"/>
        </w:rPr>
        <w:t>tunnistamine ei riiva kolmandate isikute õigusi ega huvisid.</w:t>
      </w:r>
    </w:p>
    <w:p w:rsidR="007E2256" w:rsidRDefault="007E2256" w:rsidP="00E644C6">
      <w:pPr>
        <w:jc w:val="both"/>
        <w:rPr>
          <w:lang w:val="et-EE" w:eastAsia="et-EE"/>
        </w:rPr>
      </w:pPr>
    </w:p>
    <w:p w:rsidR="00FC2502" w:rsidRPr="003D3467" w:rsidRDefault="00B65951" w:rsidP="00CF6C2F">
      <w:pPr>
        <w:jc w:val="both"/>
        <w:rPr>
          <w:lang w:val="et-EE" w:eastAsia="et-EE"/>
        </w:rPr>
      </w:pPr>
      <w:r w:rsidRPr="003D3467">
        <w:rPr>
          <w:lang w:val="et-EE"/>
        </w:rPr>
        <w:t>Kohaliku omavalitsuse korralduse seaduse § 22 lg 1 p 33</w:t>
      </w:r>
      <w:r w:rsidR="003A2EA2">
        <w:rPr>
          <w:lang w:val="et-EE"/>
        </w:rPr>
        <w:t xml:space="preserve"> ja</w:t>
      </w:r>
      <w:r w:rsidR="00FF5126">
        <w:rPr>
          <w:lang w:val="et-EE"/>
        </w:rPr>
        <w:t xml:space="preserve"> planeerimisseaduse § 140 lg 6</w:t>
      </w:r>
      <w:r w:rsidRPr="003D3467">
        <w:rPr>
          <w:lang w:val="et-EE"/>
        </w:rPr>
        <w:t xml:space="preserve"> kohaselt on detailplaneeringu kehtetuks tunnistamine volikogu ainupädevuses.</w:t>
      </w:r>
    </w:p>
    <w:p w:rsidR="00CF6C2F" w:rsidRDefault="00CF6C2F" w:rsidP="00C17C53">
      <w:pPr>
        <w:tabs>
          <w:tab w:val="left" w:pos="2025"/>
        </w:tabs>
        <w:jc w:val="both"/>
        <w:rPr>
          <w:lang w:val="et-EE"/>
        </w:rPr>
      </w:pPr>
    </w:p>
    <w:p w:rsidR="00E27327" w:rsidRPr="002A79BF" w:rsidRDefault="00E27327" w:rsidP="00CF6C2F">
      <w:pPr>
        <w:jc w:val="both"/>
        <w:rPr>
          <w:lang w:val="et-EE"/>
        </w:rPr>
      </w:pPr>
      <w:r w:rsidRPr="002A79BF">
        <w:rPr>
          <w:lang w:val="et-EE"/>
        </w:rPr>
        <w:lastRenderedPageBreak/>
        <w:t xml:space="preserve">Lähtudes eeltoodust ja võttes aluseks kohaliku omavalitsuse korralduse seaduse § 22 </w:t>
      </w:r>
      <w:r w:rsidR="00FC2502" w:rsidRPr="002A79BF">
        <w:rPr>
          <w:lang w:val="et-EE"/>
        </w:rPr>
        <w:t xml:space="preserve">lg 1 p 33, planeerimisseaduse § 140 lg </w:t>
      </w:r>
      <w:r w:rsidR="00FF5126" w:rsidRPr="002A79BF">
        <w:rPr>
          <w:lang w:val="et-EE"/>
        </w:rPr>
        <w:t xml:space="preserve">1 </w:t>
      </w:r>
      <w:r w:rsidR="00FC2502" w:rsidRPr="002A79BF">
        <w:rPr>
          <w:lang w:val="et-EE"/>
        </w:rPr>
        <w:t>p 2</w:t>
      </w:r>
      <w:r w:rsidR="00FF5126" w:rsidRPr="002A79BF">
        <w:rPr>
          <w:lang w:val="et-EE"/>
        </w:rPr>
        <w:t xml:space="preserve"> ja lg 6</w:t>
      </w:r>
      <w:r w:rsidR="002A79BF" w:rsidRPr="002A79BF">
        <w:rPr>
          <w:lang w:val="et-EE"/>
        </w:rPr>
        <w:t xml:space="preserve"> ja</w:t>
      </w:r>
      <w:r w:rsidRPr="002A79BF">
        <w:rPr>
          <w:lang w:val="et-EE"/>
        </w:rPr>
        <w:t xml:space="preserve"> haldusmenetluse seaduse § 64 l</w:t>
      </w:r>
      <w:r w:rsidR="002A79BF" w:rsidRPr="002A79BF">
        <w:rPr>
          <w:lang w:val="et-EE"/>
        </w:rPr>
        <w:t xml:space="preserve">g 2 ja 3, § 68 lg 2, § 70 lg 1, </w:t>
      </w:r>
      <w:r w:rsidRPr="002A79BF">
        <w:rPr>
          <w:lang w:val="et-EE"/>
        </w:rPr>
        <w:t>Jõelähtme Vallavolikogu</w:t>
      </w:r>
    </w:p>
    <w:p w:rsidR="006C7C71" w:rsidRPr="003D3467" w:rsidRDefault="006C7C71" w:rsidP="00CF6C2F">
      <w:pPr>
        <w:jc w:val="both"/>
        <w:rPr>
          <w:b/>
          <w:lang w:val="et-EE"/>
        </w:rPr>
      </w:pPr>
    </w:p>
    <w:p w:rsidR="00D9607D" w:rsidRPr="003D3467" w:rsidRDefault="00D9607D" w:rsidP="00CF6C2F">
      <w:pPr>
        <w:jc w:val="both"/>
        <w:rPr>
          <w:b/>
          <w:lang w:val="et-EE"/>
        </w:rPr>
      </w:pPr>
      <w:r w:rsidRPr="003D3467">
        <w:rPr>
          <w:b/>
          <w:lang w:val="et-EE"/>
        </w:rPr>
        <w:t>o t s u s t a b:</w:t>
      </w:r>
    </w:p>
    <w:p w:rsidR="001E2504" w:rsidRPr="003D3467" w:rsidRDefault="001E2504" w:rsidP="00CF6C2F">
      <w:pPr>
        <w:jc w:val="both"/>
        <w:rPr>
          <w:b/>
          <w:bCs/>
          <w:lang w:val="et-EE"/>
        </w:rPr>
      </w:pPr>
    </w:p>
    <w:p w:rsidR="009D7561" w:rsidRPr="005260A1" w:rsidRDefault="000B6C7C" w:rsidP="005260A1">
      <w:pPr>
        <w:pStyle w:val="Loendilik"/>
        <w:numPr>
          <w:ilvl w:val="0"/>
          <w:numId w:val="9"/>
        </w:numPr>
        <w:jc w:val="both"/>
        <w:rPr>
          <w:lang w:val="et-EE"/>
        </w:rPr>
      </w:pPr>
      <w:r w:rsidRPr="00D67B69">
        <w:rPr>
          <w:lang w:val="et-EE"/>
        </w:rPr>
        <w:t>Tunnistada</w:t>
      </w:r>
      <w:r w:rsidR="007D26AD">
        <w:rPr>
          <w:lang w:val="et-EE"/>
        </w:rPr>
        <w:t xml:space="preserve"> osaliselt</w:t>
      </w:r>
      <w:r w:rsidR="00235423" w:rsidRPr="00D67B69">
        <w:rPr>
          <w:lang w:val="et-EE"/>
        </w:rPr>
        <w:t xml:space="preserve"> </w:t>
      </w:r>
      <w:r w:rsidR="00105F3E" w:rsidRPr="00D67B69">
        <w:rPr>
          <w:lang w:val="et-EE"/>
        </w:rPr>
        <w:t xml:space="preserve">kehtetuks </w:t>
      </w:r>
      <w:proofErr w:type="spellStart"/>
      <w:r w:rsidR="000A61EF">
        <w:t>Jõelähtme</w:t>
      </w:r>
      <w:proofErr w:type="spellEnd"/>
      <w:r w:rsidR="000A61EF">
        <w:t xml:space="preserve"> </w:t>
      </w:r>
      <w:proofErr w:type="spellStart"/>
      <w:r w:rsidR="000A61EF">
        <w:t>Vallavolikogu</w:t>
      </w:r>
      <w:proofErr w:type="spellEnd"/>
      <w:r w:rsidR="000A61EF">
        <w:t xml:space="preserve"> </w:t>
      </w:r>
      <w:r w:rsidR="00734114">
        <w:t>1</w:t>
      </w:r>
      <w:r w:rsidR="000A61EF">
        <w:t>3.1</w:t>
      </w:r>
      <w:r w:rsidR="00734114">
        <w:t>0</w:t>
      </w:r>
      <w:r w:rsidR="000A61EF" w:rsidRPr="00E6351A">
        <w:t>.201</w:t>
      </w:r>
      <w:r w:rsidR="00734114">
        <w:t>6</w:t>
      </w:r>
      <w:r w:rsidR="000A61EF" w:rsidRPr="00E6351A">
        <w:t xml:space="preserve"> </w:t>
      </w:r>
      <w:proofErr w:type="spellStart"/>
      <w:r w:rsidR="000A61EF" w:rsidRPr="00E6351A">
        <w:t>otsusega</w:t>
      </w:r>
      <w:proofErr w:type="spellEnd"/>
      <w:r w:rsidR="000A61EF" w:rsidRPr="00E6351A">
        <w:t xml:space="preserve"> nr </w:t>
      </w:r>
      <w:r w:rsidR="000A61EF">
        <w:t>3</w:t>
      </w:r>
      <w:r w:rsidR="00734114">
        <w:t>84</w:t>
      </w:r>
      <w:r w:rsidR="000A61EF" w:rsidRPr="00E6351A">
        <w:t xml:space="preserve">  </w:t>
      </w:r>
      <w:r w:rsidR="00E3283E" w:rsidRPr="00E3283E">
        <w:rPr>
          <w:lang w:val="et-EE"/>
        </w:rPr>
        <w:t xml:space="preserve">kehtestatud </w:t>
      </w:r>
      <w:r w:rsidR="00734114">
        <w:rPr>
          <w:lang w:val="et-EE"/>
        </w:rPr>
        <w:t>Kaberneeme</w:t>
      </w:r>
      <w:r w:rsidR="00C77BCD">
        <w:rPr>
          <w:lang w:val="et-EE"/>
        </w:rPr>
        <w:t xml:space="preserve"> küla </w:t>
      </w:r>
      <w:r w:rsidR="00734114">
        <w:rPr>
          <w:lang w:val="et-EE"/>
        </w:rPr>
        <w:t>Piilkonna</w:t>
      </w:r>
      <w:r w:rsidR="00C77BCD">
        <w:rPr>
          <w:lang w:val="et-EE"/>
        </w:rPr>
        <w:t xml:space="preserve"> kinnistu</w:t>
      </w:r>
      <w:r w:rsidR="00734114">
        <w:rPr>
          <w:lang w:val="et-EE"/>
        </w:rPr>
        <w:t xml:space="preserve"> ja lähiala</w:t>
      </w:r>
      <w:r w:rsidR="00E3283E" w:rsidRPr="00E3283E">
        <w:rPr>
          <w:lang w:val="et-EE"/>
        </w:rPr>
        <w:t xml:space="preserve"> </w:t>
      </w:r>
      <w:r w:rsidR="00D67B69" w:rsidRPr="00D67B69">
        <w:rPr>
          <w:lang w:val="et-EE"/>
        </w:rPr>
        <w:t>detailplaneering</w:t>
      </w:r>
      <w:r w:rsidR="007D26AD">
        <w:rPr>
          <w:lang w:val="et-EE"/>
        </w:rPr>
        <w:t xml:space="preserve"> </w:t>
      </w:r>
      <w:r w:rsidR="00E3283E">
        <w:rPr>
          <w:color w:val="000000" w:themeColor="text1"/>
          <w:lang w:val="et-EE"/>
        </w:rPr>
        <w:t xml:space="preserve">kanalisatsioonilahenduse </w:t>
      </w:r>
      <w:r w:rsidR="007D26AD">
        <w:rPr>
          <w:lang w:val="et-EE"/>
        </w:rPr>
        <w:t>osas</w:t>
      </w:r>
      <w:r w:rsidR="00D67B69" w:rsidRPr="00D67B69">
        <w:rPr>
          <w:lang w:val="et-EE"/>
        </w:rPr>
        <w:t>.</w:t>
      </w:r>
    </w:p>
    <w:p w:rsidR="00205B57" w:rsidRPr="005260A1" w:rsidRDefault="001E2504" w:rsidP="005260A1">
      <w:pPr>
        <w:pStyle w:val="Loendilik"/>
        <w:numPr>
          <w:ilvl w:val="0"/>
          <w:numId w:val="9"/>
        </w:numPr>
        <w:jc w:val="both"/>
        <w:rPr>
          <w:lang w:val="et-EE"/>
        </w:rPr>
      </w:pPr>
      <w:r w:rsidRPr="00CF6C2F">
        <w:rPr>
          <w:lang w:val="et-EE"/>
        </w:rPr>
        <w:t>Käesoleva otsuse peale võib esitada vaide Jõelähtme Vallavolikogule (Postijaama tee 7,</w:t>
      </w:r>
      <w:r w:rsidR="00BE0E9B">
        <w:rPr>
          <w:lang w:val="et-EE"/>
        </w:rPr>
        <w:t xml:space="preserve"> Jõelähtme küla, Jõelähtme vald, </w:t>
      </w:r>
      <w:r w:rsidRPr="00CF6C2F">
        <w:rPr>
          <w:lang w:val="et-EE"/>
        </w:rPr>
        <w:t>Harjumaa) haldusmenetluse seaduses sätestatud korras 30 päeva jooksul, arvates päevast, millal isik vaidlustatavast otsusest teada sai või oleks pidanud teada saama, või esitada kaebuse Tallinna Halduskohtule (Pärnu mnt 7, Tallinn) halduskohtumenetluse seadustikus sätestatud korras 30 päeva jooksul, arvates otsuse teatavakstegemisest.</w:t>
      </w:r>
    </w:p>
    <w:p w:rsidR="009D7561" w:rsidRPr="005260A1" w:rsidRDefault="00D9607D" w:rsidP="00CF6C2F">
      <w:pPr>
        <w:pStyle w:val="Loendilik"/>
        <w:numPr>
          <w:ilvl w:val="0"/>
          <w:numId w:val="9"/>
        </w:numPr>
        <w:jc w:val="both"/>
        <w:rPr>
          <w:lang w:val="et-EE"/>
        </w:rPr>
      </w:pPr>
      <w:r w:rsidRPr="00CF6C2F">
        <w:rPr>
          <w:lang w:val="et-EE"/>
        </w:rPr>
        <w:t>Otsus jõustub teatavakstegemisest.</w:t>
      </w:r>
    </w:p>
    <w:p w:rsidR="009D7561" w:rsidRDefault="009D7561" w:rsidP="00CF6C2F">
      <w:pPr>
        <w:rPr>
          <w:lang w:val="et-EE"/>
        </w:rPr>
      </w:pPr>
    </w:p>
    <w:p w:rsidR="00D67B69" w:rsidRDefault="00D67B69" w:rsidP="00CF6C2F">
      <w:pPr>
        <w:rPr>
          <w:lang w:val="et-EE"/>
        </w:rPr>
      </w:pPr>
    </w:p>
    <w:p w:rsidR="00CF6C2F" w:rsidRDefault="008C585E" w:rsidP="00CF6C2F">
      <w:pPr>
        <w:rPr>
          <w:lang w:val="et-EE"/>
        </w:rPr>
      </w:pPr>
      <w:r>
        <w:rPr>
          <w:lang w:val="et-EE"/>
        </w:rPr>
        <w:t>Väino Haab</w:t>
      </w:r>
    </w:p>
    <w:p w:rsidR="006F5FE2" w:rsidRDefault="00CF6C2F" w:rsidP="00CF6C2F">
      <w:pPr>
        <w:tabs>
          <w:tab w:val="left" w:pos="2220"/>
        </w:tabs>
        <w:rPr>
          <w:lang w:val="et-EE"/>
        </w:rPr>
      </w:pPr>
      <w:r>
        <w:rPr>
          <w:lang w:val="et-EE"/>
        </w:rPr>
        <w:t>vallavolikogu esimees</w:t>
      </w:r>
    </w:p>
    <w:sectPr w:rsidR="006F5FE2" w:rsidSect="00CF6C2F">
      <w:headerReference w:type="even" r:id="rId9"/>
      <w:headerReference w:type="default" r:id="rId10"/>
      <w:footerReference w:type="even" r:id="rId11"/>
      <w:footerReference w:type="default" r:id="rId12"/>
      <w:headerReference w:type="first" r:id="rId13"/>
      <w:footerReference w:type="first" r:id="rId14"/>
      <w:pgSz w:w="11906" w:h="16838"/>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45434" w:rsidRDefault="00145434" w:rsidP="00FE29B7">
      <w:r>
        <w:separator/>
      </w:r>
    </w:p>
  </w:endnote>
  <w:endnote w:type="continuationSeparator" w:id="0">
    <w:p w:rsidR="00145434" w:rsidRDefault="00145434" w:rsidP="00FE29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Algerian">
    <w:panose1 w:val="04020705040A02060702"/>
    <w:charset w:val="00"/>
    <w:family w:val="decorativ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058321"/>
      <w:docPartObj>
        <w:docPartGallery w:val="Page Numbers (Bottom of Page)"/>
        <w:docPartUnique/>
      </w:docPartObj>
    </w:sdtPr>
    <w:sdtEndPr/>
    <w:sdtContent>
      <w:p w:rsidR="00D22107" w:rsidRDefault="000460F7">
        <w:pPr>
          <w:pStyle w:val="Jalus"/>
          <w:jc w:val="right"/>
        </w:pPr>
        <w:r>
          <w:fldChar w:fldCharType="begin"/>
        </w:r>
        <w:r>
          <w:instrText xml:space="preserve"> PAGE   \* MERGEFORMAT </w:instrText>
        </w:r>
        <w:r>
          <w:fldChar w:fldCharType="separate"/>
        </w:r>
        <w:r w:rsidR="00F04B43">
          <w:rPr>
            <w:noProof/>
          </w:rPr>
          <w:t>4</w:t>
        </w:r>
        <w:r>
          <w:rPr>
            <w:noProof/>
          </w:rPr>
          <w:fldChar w:fldCharType="end"/>
        </w:r>
      </w:p>
    </w:sdtContent>
  </w:sdt>
  <w:p w:rsidR="00D22107" w:rsidRDefault="00D22107">
    <w:pPr>
      <w:pStyle w:val="Jalus"/>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45434" w:rsidRDefault="00145434" w:rsidP="00FE29B7">
      <w:r>
        <w:separator/>
      </w:r>
    </w:p>
  </w:footnote>
  <w:footnote w:type="continuationSeparator" w:id="0">
    <w:p w:rsidR="00145434" w:rsidRDefault="00145434" w:rsidP="00FE29B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22107" w:rsidRDefault="00D22107">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6718AC"/>
    <w:multiLevelType w:val="hybridMultilevel"/>
    <w:tmpl w:val="6A6AF82A"/>
    <w:lvl w:ilvl="0" w:tplc="FFFFFFFF">
      <w:start w:val="1"/>
      <w:numFmt w:val="decimal"/>
      <w:lvlText w:val="(%1)"/>
      <w:lvlJc w:val="left"/>
      <w:pPr>
        <w:tabs>
          <w:tab w:val="num" w:pos="1110"/>
        </w:tabs>
        <w:ind w:left="1110" w:hanging="390"/>
      </w:pPr>
      <w:rPr>
        <w:rFonts w:hint="default"/>
      </w:rPr>
    </w:lvl>
    <w:lvl w:ilvl="1" w:tplc="FFFFFFFF">
      <w:start w:val="1"/>
      <w:numFmt w:val="decimal"/>
      <w:lvlText w:val="%2)"/>
      <w:lvlJc w:val="left"/>
      <w:pPr>
        <w:tabs>
          <w:tab w:val="num" w:pos="1800"/>
        </w:tabs>
        <w:ind w:left="1800" w:hanging="360"/>
      </w:pPr>
      <w:rPr>
        <w:rFonts w:hint="default"/>
        <w:b w:val="0"/>
        <w:i w:val="0"/>
      </w:rPr>
    </w:lvl>
    <w:lvl w:ilvl="2" w:tplc="FFFFFFFF">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 w15:restartNumberingAfterBreak="0">
    <w:nsid w:val="35331E5F"/>
    <w:multiLevelType w:val="hybridMultilevel"/>
    <w:tmpl w:val="5D3893E4"/>
    <w:lvl w:ilvl="0" w:tplc="95AC81CE">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36C27B51"/>
    <w:multiLevelType w:val="multilevel"/>
    <w:tmpl w:val="013EDEDC"/>
    <w:lvl w:ilvl="0">
      <w:start w:val="1"/>
      <w:numFmt w:val="decimal"/>
      <w:pStyle w:val="Loet"/>
      <w:suff w:val="space"/>
      <w:lvlText w:val="%1."/>
      <w:lvlJc w:val="left"/>
      <w:rPr>
        <w:rFonts w:cs="Times New Roman" w:hint="default"/>
      </w:rPr>
    </w:lvl>
    <w:lvl w:ilvl="1">
      <w:start w:val="1"/>
      <w:numFmt w:val="decimal"/>
      <w:pStyle w:val="Body"/>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suff w:val="space"/>
      <w:lvlText w:val="%1.%2.%3.%4.%5.%6"/>
      <w:lvlJc w:val="left"/>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3" w15:restartNumberingAfterBreak="0">
    <w:nsid w:val="52C51361"/>
    <w:multiLevelType w:val="hybridMultilevel"/>
    <w:tmpl w:val="2D80F58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36643D2"/>
    <w:multiLevelType w:val="hybridMultilevel"/>
    <w:tmpl w:val="9E70DDB2"/>
    <w:lvl w:ilvl="0" w:tplc="3D402DAC">
      <w:numFmt w:val="bullet"/>
      <w:lvlText w:val="-"/>
      <w:lvlJc w:val="left"/>
      <w:pPr>
        <w:ind w:left="720" w:hanging="360"/>
      </w:pPr>
      <w:rPr>
        <w:rFonts w:ascii="Calibri" w:eastAsiaTheme="minorEastAsia" w:hAnsi="Calibri" w:cstheme="minorBid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62CE36EF"/>
    <w:multiLevelType w:val="multilevel"/>
    <w:tmpl w:val="F5A43AE2"/>
    <w:lvl w:ilvl="0">
      <w:start w:val="1"/>
      <w:numFmt w:val="decimal"/>
      <w:pStyle w:val="Loetelu"/>
      <w:suff w:val="space"/>
      <w:lvlText w:val="%1."/>
      <w:lvlJc w:val="left"/>
      <w:rPr>
        <w:rFonts w:cs="Times New Roman" w:hint="default"/>
      </w:rPr>
    </w:lvl>
    <w:lvl w:ilvl="1">
      <w:start w:val="1"/>
      <w:numFmt w:val="decimal"/>
      <w:pStyle w:val="Bodyt"/>
      <w:suff w:val="space"/>
      <w:lvlText w:val="%1.%2"/>
      <w:lvlJc w:val="left"/>
      <w:rPr>
        <w:rFonts w:cs="Times New Roman" w:hint="default"/>
      </w:rPr>
    </w:lvl>
    <w:lvl w:ilvl="2">
      <w:start w:val="1"/>
      <w:numFmt w:val="decimal"/>
      <w:suff w:val="space"/>
      <w:lvlText w:val="%1.%2.%3"/>
      <w:lvlJc w:val="left"/>
      <w:rPr>
        <w:rFonts w:cs="Times New Roman" w:hint="default"/>
      </w:rPr>
    </w:lvl>
    <w:lvl w:ilvl="3">
      <w:start w:val="1"/>
      <w:numFmt w:val="decimal"/>
      <w:suff w:val="space"/>
      <w:lvlText w:val="%1.%2.%3.%4"/>
      <w:lvlJc w:val="left"/>
      <w:rPr>
        <w:rFonts w:cs="Times New Roman" w:hint="default"/>
      </w:rPr>
    </w:lvl>
    <w:lvl w:ilvl="4">
      <w:start w:val="1"/>
      <w:numFmt w:val="decimal"/>
      <w:suff w:val="space"/>
      <w:lvlText w:val="%1.%2.%3.%4.%5"/>
      <w:lvlJc w:val="left"/>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64C068BF"/>
    <w:multiLevelType w:val="multilevel"/>
    <w:tmpl w:val="6A4E94D8"/>
    <w:lvl w:ilvl="0">
      <w:start w:val="1"/>
      <w:numFmt w:val="decimal"/>
      <w:lvlText w:val="%1."/>
      <w:lvlJc w:val="left"/>
      <w:pPr>
        <w:tabs>
          <w:tab w:val="num" w:pos="1080"/>
        </w:tabs>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7" w15:restartNumberingAfterBreak="0">
    <w:nsid w:val="6A3135D7"/>
    <w:multiLevelType w:val="hybridMultilevel"/>
    <w:tmpl w:val="EB5492F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70786C63"/>
    <w:multiLevelType w:val="hybridMultilevel"/>
    <w:tmpl w:val="B4EEB5FE"/>
    <w:lvl w:ilvl="0" w:tplc="2A9AA320">
      <w:numFmt w:val="bullet"/>
      <w:lvlText w:val="-"/>
      <w:lvlJc w:val="left"/>
      <w:pPr>
        <w:ind w:left="5464" w:hanging="360"/>
      </w:pPr>
      <w:rPr>
        <w:rFonts w:ascii="Times New Roman" w:eastAsia="Times New Roman" w:hAnsi="Times New Roman" w:cs="Times New Roman" w:hint="default"/>
      </w:rPr>
    </w:lvl>
    <w:lvl w:ilvl="1" w:tplc="04250003" w:tentative="1">
      <w:start w:val="1"/>
      <w:numFmt w:val="bullet"/>
      <w:lvlText w:val="o"/>
      <w:lvlJc w:val="left"/>
      <w:pPr>
        <w:ind w:left="6184" w:hanging="360"/>
      </w:pPr>
      <w:rPr>
        <w:rFonts w:ascii="Courier New" w:hAnsi="Courier New" w:cs="Courier New" w:hint="default"/>
      </w:rPr>
    </w:lvl>
    <w:lvl w:ilvl="2" w:tplc="04250005" w:tentative="1">
      <w:start w:val="1"/>
      <w:numFmt w:val="bullet"/>
      <w:lvlText w:val=""/>
      <w:lvlJc w:val="left"/>
      <w:pPr>
        <w:ind w:left="6904" w:hanging="360"/>
      </w:pPr>
      <w:rPr>
        <w:rFonts w:ascii="Wingdings" w:hAnsi="Wingdings" w:hint="default"/>
      </w:rPr>
    </w:lvl>
    <w:lvl w:ilvl="3" w:tplc="04250001" w:tentative="1">
      <w:start w:val="1"/>
      <w:numFmt w:val="bullet"/>
      <w:lvlText w:val=""/>
      <w:lvlJc w:val="left"/>
      <w:pPr>
        <w:ind w:left="7624" w:hanging="360"/>
      </w:pPr>
      <w:rPr>
        <w:rFonts w:ascii="Symbol" w:hAnsi="Symbol" w:hint="default"/>
      </w:rPr>
    </w:lvl>
    <w:lvl w:ilvl="4" w:tplc="04250003" w:tentative="1">
      <w:start w:val="1"/>
      <w:numFmt w:val="bullet"/>
      <w:lvlText w:val="o"/>
      <w:lvlJc w:val="left"/>
      <w:pPr>
        <w:ind w:left="8344" w:hanging="360"/>
      </w:pPr>
      <w:rPr>
        <w:rFonts w:ascii="Courier New" w:hAnsi="Courier New" w:cs="Courier New" w:hint="default"/>
      </w:rPr>
    </w:lvl>
    <w:lvl w:ilvl="5" w:tplc="04250005" w:tentative="1">
      <w:start w:val="1"/>
      <w:numFmt w:val="bullet"/>
      <w:lvlText w:val=""/>
      <w:lvlJc w:val="left"/>
      <w:pPr>
        <w:ind w:left="9064" w:hanging="360"/>
      </w:pPr>
      <w:rPr>
        <w:rFonts w:ascii="Wingdings" w:hAnsi="Wingdings" w:hint="default"/>
      </w:rPr>
    </w:lvl>
    <w:lvl w:ilvl="6" w:tplc="04250001" w:tentative="1">
      <w:start w:val="1"/>
      <w:numFmt w:val="bullet"/>
      <w:lvlText w:val=""/>
      <w:lvlJc w:val="left"/>
      <w:pPr>
        <w:ind w:left="9784" w:hanging="360"/>
      </w:pPr>
      <w:rPr>
        <w:rFonts w:ascii="Symbol" w:hAnsi="Symbol" w:hint="default"/>
      </w:rPr>
    </w:lvl>
    <w:lvl w:ilvl="7" w:tplc="04250003" w:tentative="1">
      <w:start w:val="1"/>
      <w:numFmt w:val="bullet"/>
      <w:lvlText w:val="o"/>
      <w:lvlJc w:val="left"/>
      <w:pPr>
        <w:ind w:left="10504" w:hanging="360"/>
      </w:pPr>
      <w:rPr>
        <w:rFonts w:ascii="Courier New" w:hAnsi="Courier New" w:cs="Courier New" w:hint="default"/>
      </w:rPr>
    </w:lvl>
    <w:lvl w:ilvl="8" w:tplc="04250005" w:tentative="1">
      <w:start w:val="1"/>
      <w:numFmt w:val="bullet"/>
      <w:lvlText w:val=""/>
      <w:lvlJc w:val="left"/>
      <w:pPr>
        <w:ind w:left="11224" w:hanging="360"/>
      </w:pPr>
      <w:rPr>
        <w:rFonts w:ascii="Wingdings" w:hAnsi="Wingdings" w:hint="default"/>
      </w:rPr>
    </w:lvl>
  </w:abstractNum>
  <w:abstractNum w:abstractNumId="9" w15:restartNumberingAfterBreak="0">
    <w:nsid w:val="76B84B28"/>
    <w:multiLevelType w:val="hybridMultilevel"/>
    <w:tmpl w:val="171E28F8"/>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7969776C"/>
    <w:multiLevelType w:val="hybridMultilevel"/>
    <w:tmpl w:val="5AB8B054"/>
    <w:lvl w:ilvl="0" w:tplc="DDAE16AC">
      <w:start w:val="1"/>
      <w:numFmt w:val="decimal"/>
      <w:lvlText w:val="%1)"/>
      <w:lvlJc w:val="left"/>
      <w:pPr>
        <w:tabs>
          <w:tab w:val="num" w:pos="1800"/>
        </w:tabs>
        <w:ind w:left="1800" w:hanging="360"/>
      </w:pPr>
      <w:rPr>
        <w:rFonts w:hint="default"/>
        <w:b w:val="0"/>
        <w:i w:val="0"/>
      </w:rPr>
    </w:lvl>
    <w:lvl w:ilvl="1" w:tplc="17741204" w:tentative="1">
      <w:start w:val="1"/>
      <w:numFmt w:val="lowerLetter"/>
      <w:lvlText w:val="%2."/>
      <w:lvlJc w:val="left"/>
      <w:pPr>
        <w:ind w:left="1440" w:hanging="360"/>
      </w:pPr>
    </w:lvl>
    <w:lvl w:ilvl="2" w:tplc="6298EADA" w:tentative="1">
      <w:start w:val="1"/>
      <w:numFmt w:val="lowerRoman"/>
      <w:lvlText w:val="%3."/>
      <w:lvlJc w:val="right"/>
      <w:pPr>
        <w:ind w:left="2160" w:hanging="180"/>
      </w:pPr>
    </w:lvl>
    <w:lvl w:ilvl="3" w:tplc="43BC177C" w:tentative="1">
      <w:start w:val="1"/>
      <w:numFmt w:val="decimal"/>
      <w:lvlText w:val="%4."/>
      <w:lvlJc w:val="left"/>
      <w:pPr>
        <w:ind w:left="2880" w:hanging="360"/>
      </w:pPr>
    </w:lvl>
    <w:lvl w:ilvl="4" w:tplc="777EBC12" w:tentative="1">
      <w:start w:val="1"/>
      <w:numFmt w:val="lowerLetter"/>
      <w:lvlText w:val="%5."/>
      <w:lvlJc w:val="left"/>
      <w:pPr>
        <w:ind w:left="3600" w:hanging="360"/>
      </w:pPr>
    </w:lvl>
    <w:lvl w:ilvl="5" w:tplc="AC2C8EE4" w:tentative="1">
      <w:start w:val="1"/>
      <w:numFmt w:val="lowerRoman"/>
      <w:lvlText w:val="%6."/>
      <w:lvlJc w:val="right"/>
      <w:pPr>
        <w:ind w:left="4320" w:hanging="180"/>
      </w:pPr>
    </w:lvl>
    <w:lvl w:ilvl="6" w:tplc="67102D3E" w:tentative="1">
      <w:start w:val="1"/>
      <w:numFmt w:val="decimal"/>
      <w:lvlText w:val="%7."/>
      <w:lvlJc w:val="left"/>
      <w:pPr>
        <w:ind w:left="5040" w:hanging="360"/>
      </w:pPr>
    </w:lvl>
    <w:lvl w:ilvl="7" w:tplc="F97219D0" w:tentative="1">
      <w:start w:val="1"/>
      <w:numFmt w:val="lowerLetter"/>
      <w:lvlText w:val="%8."/>
      <w:lvlJc w:val="left"/>
      <w:pPr>
        <w:ind w:left="5760" w:hanging="360"/>
      </w:pPr>
    </w:lvl>
    <w:lvl w:ilvl="8" w:tplc="89DAE40C" w:tentative="1">
      <w:start w:val="1"/>
      <w:numFmt w:val="lowerRoman"/>
      <w:lvlText w:val="%9."/>
      <w:lvlJc w:val="right"/>
      <w:pPr>
        <w:ind w:left="6480" w:hanging="180"/>
      </w:pPr>
    </w:lvl>
  </w:abstractNum>
  <w:num w:numId="1">
    <w:abstractNumId w:val="6"/>
  </w:num>
  <w:num w:numId="2">
    <w:abstractNumId w:val="2"/>
  </w:num>
  <w:num w:numId="3">
    <w:abstractNumId w:val="5"/>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1"/>
  </w:num>
  <w:num w:numId="7">
    <w:abstractNumId w:val="8"/>
  </w:num>
  <w:num w:numId="8">
    <w:abstractNumId w:val="7"/>
  </w:num>
  <w:num w:numId="9">
    <w:abstractNumId w:val="9"/>
  </w:num>
  <w:num w:numId="10">
    <w:abstractNumId w:val="4"/>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20"/>
  <w:displayHorizont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9607D"/>
    <w:rsid w:val="000018B1"/>
    <w:rsid w:val="00005DB8"/>
    <w:rsid w:val="00007D31"/>
    <w:rsid w:val="000211FE"/>
    <w:rsid w:val="00030DE9"/>
    <w:rsid w:val="000321EB"/>
    <w:rsid w:val="0003369E"/>
    <w:rsid w:val="00034F89"/>
    <w:rsid w:val="000369E6"/>
    <w:rsid w:val="00044D1D"/>
    <w:rsid w:val="000460F7"/>
    <w:rsid w:val="0005334F"/>
    <w:rsid w:val="00060374"/>
    <w:rsid w:val="00065958"/>
    <w:rsid w:val="00072608"/>
    <w:rsid w:val="000768F3"/>
    <w:rsid w:val="000804EF"/>
    <w:rsid w:val="0008627C"/>
    <w:rsid w:val="00094C40"/>
    <w:rsid w:val="00096C69"/>
    <w:rsid w:val="00097556"/>
    <w:rsid w:val="000A61EF"/>
    <w:rsid w:val="000B34A3"/>
    <w:rsid w:val="000B43F4"/>
    <w:rsid w:val="000B6C7C"/>
    <w:rsid w:val="000B77E5"/>
    <w:rsid w:val="000C30BE"/>
    <w:rsid w:val="000C537A"/>
    <w:rsid w:val="000C7605"/>
    <w:rsid w:val="000D04B6"/>
    <w:rsid w:val="000D6D03"/>
    <w:rsid w:val="000E2EF4"/>
    <w:rsid w:val="000E3C61"/>
    <w:rsid w:val="000E6194"/>
    <w:rsid w:val="000E7F3F"/>
    <w:rsid w:val="00104BFF"/>
    <w:rsid w:val="00105F3E"/>
    <w:rsid w:val="001065EE"/>
    <w:rsid w:val="001104E7"/>
    <w:rsid w:val="0011460B"/>
    <w:rsid w:val="00115376"/>
    <w:rsid w:val="00122491"/>
    <w:rsid w:val="00125337"/>
    <w:rsid w:val="001267D5"/>
    <w:rsid w:val="0012694E"/>
    <w:rsid w:val="00134E57"/>
    <w:rsid w:val="0013623C"/>
    <w:rsid w:val="00136F1D"/>
    <w:rsid w:val="001442F3"/>
    <w:rsid w:val="0014506C"/>
    <w:rsid w:val="00145434"/>
    <w:rsid w:val="00153BD9"/>
    <w:rsid w:val="00153E87"/>
    <w:rsid w:val="001613E4"/>
    <w:rsid w:val="00163191"/>
    <w:rsid w:val="00165698"/>
    <w:rsid w:val="001733A5"/>
    <w:rsid w:val="00175D9E"/>
    <w:rsid w:val="00176395"/>
    <w:rsid w:val="00177C15"/>
    <w:rsid w:val="00181A10"/>
    <w:rsid w:val="00181B18"/>
    <w:rsid w:val="00182A91"/>
    <w:rsid w:val="00185EE7"/>
    <w:rsid w:val="00187CD1"/>
    <w:rsid w:val="001903FA"/>
    <w:rsid w:val="001A293B"/>
    <w:rsid w:val="001A5714"/>
    <w:rsid w:val="001B3CAA"/>
    <w:rsid w:val="001B7726"/>
    <w:rsid w:val="001C14E5"/>
    <w:rsid w:val="001C511B"/>
    <w:rsid w:val="001C5B22"/>
    <w:rsid w:val="001D2702"/>
    <w:rsid w:val="001D5823"/>
    <w:rsid w:val="001D63FC"/>
    <w:rsid w:val="001D7F64"/>
    <w:rsid w:val="001E0614"/>
    <w:rsid w:val="001E0BB7"/>
    <w:rsid w:val="001E2504"/>
    <w:rsid w:val="001E70C4"/>
    <w:rsid w:val="001E76A5"/>
    <w:rsid w:val="001F3178"/>
    <w:rsid w:val="001F6F06"/>
    <w:rsid w:val="002027AE"/>
    <w:rsid w:val="00205B57"/>
    <w:rsid w:val="0021041D"/>
    <w:rsid w:val="00210AD2"/>
    <w:rsid w:val="0021647A"/>
    <w:rsid w:val="00216C4E"/>
    <w:rsid w:val="00220E3F"/>
    <w:rsid w:val="002254E9"/>
    <w:rsid w:val="00225EB1"/>
    <w:rsid w:val="00227ADC"/>
    <w:rsid w:val="00234FEF"/>
    <w:rsid w:val="00235423"/>
    <w:rsid w:val="00235741"/>
    <w:rsid w:val="00235C0F"/>
    <w:rsid w:val="00241A9D"/>
    <w:rsid w:val="002519EF"/>
    <w:rsid w:val="00254C20"/>
    <w:rsid w:val="00254FF9"/>
    <w:rsid w:val="00255D00"/>
    <w:rsid w:val="00257A4C"/>
    <w:rsid w:val="00260886"/>
    <w:rsid w:val="00264334"/>
    <w:rsid w:val="00272A23"/>
    <w:rsid w:val="00272E02"/>
    <w:rsid w:val="002840CD"/>
    <w:rsid w:val="00284298"/>
    <w:rsid w:val="00293A89"/>
    <w:rsid w:val="00293C85"/>
    <w:rsid w:val="00297375"/>
    <w:rsid w:val="002A0723"/>
    <w:rsid w:val="002A2DC6"/>
    <w:rsid w:val="002A4492"/>
    <w:rsid w:val="002A79BF"/>
    <w:rsid w:val="002B08A2"/>
    <w:rsid w:val="002B1B31"/>
    <w:rsid w:val="002B572E"/>
    <w:rsid w:val="002B5AE0"/>
    <w:rsid w:val="002C12D2"/>
    <w:rsid w:val="002C3C8D"/>
    <w:rsid w:val="002C671C"/>
    <w:rsid w:val="002D38F8"/>
    <w:rsid w:val="002D6FFA"/>
    <w:rsid w:val="002E3059"/>
    <w:rsid w:val="002E703B"/>
    <w:rsid w:val="002F079A"/>
    <w:rsid w:val="002F124A"/>
    <w:rsid w:val="002F2932"/>
    <w:rsid w:val="002F53EB"/>
    <w:rsid w:val="0030175E"/>
    <w:rsid w:val="003045BB"/>
    <w:rsid w:val="003063CE"/>
    <w:rsid w:val="00306F10"/>
    <w:rsid w:val="00306FE2"/>
    <w:rsid w:val="00310DAB"/>
    <w:rsid w:val="00311951"/>
    <w:rsid w:val="00313B56"/>
    <w:rsid w:val="003147F5"/>
    <w:rsid w:val="00321456"/>
    <w:rsid w:val="003218C7"/>
    <w:rsid w:val="00322EC4"/>
    <w:rsid w:val="00323C4C"/>
    <w:rsid w:val="00323D9E"/>
    <w:rsid w:val="00327AF7"/>
    <w:rsid w:val="00362160"/>
    <w:rsid w:val="00366A7C"/>
    <w:rsid w:val="00371367"/>
    <w:rsid w:val="00372781"/>
    <w:rsid w:val="003762AC"/>
    <w:rsid w:val="00383A51"/>
    <w:rsid w:val="0038514E"/>
    <w:rsid w:val="00393D44"/>
    <w:rsid w:val="00395F09"/>
    <w:rsid w:val="003A20E9"/>
    <w:rsid w:val="003A2EA2"/>
    <w:rsid w:val="003B0B95"/>
    <w:rsid w:val="003B0C15"/>
    <w:rsid w:val="003C16D6"/>
    <w:rsid w:val="003D3467"/>
    <w:rsid w:val="003D443D"/>
    <w:rsid w:val="003D4AA8"/>
    <w:rsid w:val="003E0C2E"/>
    <w:rsid w:val="003F0764"/>
    <w:rsid w:val="003F2B6E"/>
    <w:rsid w:val="003F3B31"/>
    <w:rsid w:val="004076B2"/>
    <w:rsid w:val="00423A5E"/>
    <w:rsid w:val="00427350"/>
    <w:rsid w:val="004350F3"/>
    <w:rsid w:val="00435EF1"/>
    <w:rsid w:val="00436966"/>
    <w:rsid w:val="00440589"/>
    <w:rsid w:val="00445B64"/>
    <w:rsid w:val="004578EC"/>
    <w:rsid w:val="004618A7"/>
    <w:rsid w:val="00467D9C"/>
    <w:rsid w:val="004727B5"/>
    <w:rsid w:val="00473953"/>
    <w:rsid w:val="00480C90"/>
    <w:rsid w:val="00482B9D"/>
    <w:rsid w:val="004840A6"/>
    <w:rsid w:val="00494264"/>
    <w:rsid w:val="00494D71"/>
    <w:rsid w:val="004952C4"/>
    <w:rsid w:val="0049556D"/>
    <w:rsid w:val="004A6C6D"/>
    <w:rsid w:val="004B1340"/>
    <w:rsid w:val="004B43EA"/>
    <w:rsid w:val="004B6B28"/>
    <w:rsid w:val="004B7BC4"/>
    <w:rsid w:val="004C0834"/>
    <w:rsid w:val="004C15B7"/>
    <w:rsid w:val="004C3FC4"/>
    <w:rsid w:val="004D4FAC"/>
    <w:rsid w:val="004D7F39"/>
    <w:rsid w:val="004E00D6"/>
    <w:rsid w:val="004E1E5E"/>
    <w:rsid w:val="004E2549"/>
    <w:rsid w:val="004F04A7"/>
    <w:rsid w:val="00501609"/>
    <w:rsid w:val="00505BC3"/>
    <w:rsid w:val="00510AF5"/>
    <w:rsid w:val="0051543D"/>
    <w:rsid w:val="00515B86"/>
    <w:rsid w:val="00525EC2"/>
    <w:rsid w:val="00526074"/>
    <w:rsid w:val="005260A1"/>
    <w:rsid w:val="00526EB8"/>
    <w:rsid w:val="005300E2"/>
    <w:rsid w:val="0053226D"/>
    <w:rsid w:val="005356B4"/>
    <w:rsid w:val="005419FE"/>
    <w:rsid w:val="00544193"/>
    <w:rsid w:val="00553A6C"/>
    <w:rsid w:val="00557741"/>
    <w:rsid w:val="00564FA5"/>
    <w:rsid w:val="00566604"/>
    <w:rsid w:val="00583311"/>
    <w:rsid w:val="00584F22"/>
    <w:rsid w:val="00590CBB"/>
    <w:rsid w:val="00596D21"/>
    <w:rsid w:val="005A3CFF"/>
    <w:rsid w:val="005A43AD"/>
    <w:rsid w:val="005B5CC1"/>
    <w:rsid w:val="005C5ED6"/>
    <w:rsid w:val="005C5FB3"/>
    <w:rsid w:val="005C7DDC"/>
    <w:rsid w:val="005D1EFA"/>
    <w:rsid w:val="005D55CC"/>
    <w:rsid w:val="005D6366"/>
    <w:rsid w:val="005E5727"/>
    <w:rsid w:val="005F18B8"/>
    <w:rsid w:val="005F5AEA"/>
    <w:rsid w:val="005F6346"/>
    <w:rsid w:val="005F68F3"/>
    <w:rsid w:val="00600CEC"/>
    <w:rsid w:val="00607EFB"/>
    <w:rsid w:val="0061477E"/>
    <w:rsid w:val="00616AE7"/>
    <w:rsid w:val="00620169"/>
    <w:rsid w:val="00620D21"/>
    <w:rsid w:val="00621D86"/>
    <w:rsid w:val="006258E2"/>
    <w:rsid w:val="00634553"/>
    <w:rsid w:val="00636C8F"/>
    <w:rsid w:val="00650715"/>
    <w:rsid w:val="00654C26"/>
    <w:rsid w:val="00655BD5"/>
    <w:rsid w:val="006621B7"/>
    <w:rsid w:val="00666187"/>
    <w:rsid w:val="00671A4E"/>
    <w:rsid w:val="0067635C"/>
    <w:rsid w:val="00686196"/>
    <w:rsid w:val="00687655"/>
    <w:rsid w:val="00690309"/>
    <w:rsid w:val="00690980"/>
    <w:rsid w:val="00690AE1"/>
    <w:rsid w:val="00695DE8"/>
    <w:rsid w:val="006B3FA8"/>
    <w:rsid w:val="006B54ED"/>
    <w:rsid w:val="006B5E27"/>
    <w:rsid w:val="006B7DEE"/>
    <w:rsid w:val="006C122F"/>
    <w:rsid w:val="006C4EEA"/>
    <w:rsid w:val="006C7C71"/>
    <w:rsid w:val="006D3B16"/>
    <w:rsid w:val="006E2230"/>
    <w:rsid w:val="006F478C"/>
    <w:rsid w:val="006F5632"/>
    <w:rsid w:val="006F5FE2"/>
    <w:rsid w:val="00701E41"/>
    <w:rsid w:val="00704990"/>
    <w:rsid w:val="0071629E"/>
    <w:rsid w:val="00722C20"/>
    <w:rsid w:val="007242F4"/>
    <w:rsid w:val="00724BAC"/>
    <w:rsid w:val="00733543"/>
    <w:rsid w:val="00734114"/>
    <w:rsid w:val="00736566"/>
    <w:rsid w:val="00737809"/>
    <w:rsid w:val="007419A2"/>
    <w:rsid w:val="00744416"/>
    <w:rsid w:val="00747B06"/>
    <w:rsid w:val="00753CC9"/>
    <w:rsid w:val="0075547C"/>
    <w:rsid w:val="00755B90"/>
    <w:rsid w:val="00763B7B"/>
    <w:rsid w:val="00773EA0"/>
    <w:rsid w:val="0077404C"/>
    <w:rsid w:val="007743A5"/>
    <w:rsid w:val="00775722"/>
    <w:rsid w:val="0077636A"/>
    <w:rsid w:val="00797BAC"/>
    <w:rsid w:val="007A09EB"/>
    <w:rsid w:val="007B4FDA"/>
    <w:rsid w:val="007B7FB1"/>
    <w:rsid w:val="007C251D"/>
    <w:rsid w:val="007D26AD"/>
    <w:rsid w:val="007E1C24"/>
    <w:rsid w:val="007E2256"/>
    <w:rsid w:val="007E6F5A"/>
    <w:rsid w:val="007E749E"/>
    <w:rsid w:val="007E7B45"/>
    <w:rsid w:val="007F0B67"/>
    <w:rsid w:val="007F6C4E"/>
    <w:rsid w:val="00801320"/>
    <w:rsid w:val="00804654"/>
    <w:rsid w:val="00810AA2"/>
    <w:rsid w:val="00812F2C"/>
    <w:rsid w:val="00813B98"/>
    <w:rsid w:val="00823463"/>
    <w:rsid w:val="00823FA4"/>
    <w:rsid w:val="008257EE"/>
    <w:rsid w:val="00826EAA"/>
    <w:rsid w:val="00836A44"/>
    <w:rsid w:val="00837358"/>
    <w:rsid w:val="00841565"/>
    <w:rsid w:val="008431CB"/>
    <w:rsid w:val="008501BD"/>
    <w:rsid w:val="00870888"/>
    <w:rsid w:val="008731EB"/>
    <w:rsid w:val="0087516D"/>
    <w:rsid w:val="008765FC"/>
    <w:rsid w:val="008810CC"/>
    <w:rsid w:val="00881D2C"/>
    <w:rsid w:val="00891E61"/>
    <w:rsid w:val="0089200C"/>
    <w:rsid w:val="0089436E"/>
    <w:rsid w:val="00896A4B"/>
    <w:rsid w:val="008A0DDE"/>
    <w:rsid w:val="008A5AE6"/>
    <w:rsid w:val="008B11C4"/>
    <w:rsid w:val="008C096B"/>
    <w:rsid w:val="008C1DED"/>
    <w:rsid w:val="008C3FCF"/>
    <w:rsid w:val="008C4E1F"/>
    <w:rsid w:val="008C585E"/>
    <w:rsid w:val="008D554B"/>
    <w:rsid w:val="008D6602"/>
    <w:rsid w:val="008D71B1"/>
    <w:rsid w:val="008D7B9A"/>
    <w:rsid w:val="008E4C2B"/>
    <w:rsid w:val="008F4C6D"/>
    <w:rsid w:val="00901EA9"/>
    <w:rsid w:val="00907561"/>
    <w:rsid w:val="00911320"/>
    <w:rsid w:val="009130F1"/>
    <w:rsid w:val="00914D9A"/>
    <w:rsid w:val="00917B8C"/>
    <w:rsid w:val="009224B1"/>
    <w:rsid w:val="00933C23"/>
    <w:rsid w:val="00937D9B"/>
    <w:rsid w:val="00940D3B"/>
    <w:rsid w:val="00942A1F"/>
    <w:rsid w:val="00944B8E"/>
    <w:rsid w:val="0094534D"/>
    <w:rsid w:val="009454B1"/>
    <w:rsid w:val="0094625C"/>
    <w:rsid w:val="00950368"/>
    <w:rsid w:val="009503C9"/>
    <w:rsid w:val="009569FE"/>
    <w:rsid w:val="00960B34"/>
    <w:rsid w:val="00964A43"/>
    <w:rsid w:val="00965CA4"/>
    <w:rsid w:val="0096786D"/>
    <w:rsid w:val="009728CC"/>
    <w:rsid w:val="00976D48"/>
    <w:rsid w:val="00980FE5"/>
    <w:rsid w:val="00982CAD"/>
    <w:rsid w:val="0098501C"/>
    <w:rsid w:val="0098755A"/>
    <w:rsid w:val="00990F16"/>
    <w:rsid w:val="009964B4"/>
    <w:rsid w:val="009A0F67"/>
    <w:rsid w:val="009A2E73"/>
    <w:rsid w:val="009A2E74"/>
    <w:rsid w:val="009A3A05"/>
    <w:rsid w:val="009A704D"/>
    <w:rsid w:val="009A7619"/>
    <w:rsid w:val="009B3701"/>
    <w:rsid w:val="009B79AB"/>
    <w:rsid w:val="009B7E81"/>
    <w:rsid w:val="009C3ED3"/>
    <w:rsid w:val="009C5F64"/>
    <w:rsid w:val="009C6C21"/>
    <w:rsid w:val="009C6F20"/>
    <w:rsid w:val="009D5050"/>
    <w:rsid w:val="009D6351"/>
    <w:rsid w:val="009D7051"/>
    <w:rsid w:val="009D7561"/>
    <w:rsid w:val="009E0E3C"/>
    <w:rsid w:val="009E6A1C"/>
    <w:rsid w:val="009F3617"/>
    <w:rsid w:val="009F3931"/>
    <w:rsid w:val="009F4766"/>
    <w:rsid w:val="009F5CF4"/>
    <w:rsid w:val="00A05AD3"/>
    <w:rsid w:val="00A10588"/>
    <w:rsid w:val="00A15CDA"/>
    <w:rsid w:val="00A16E08"/>
    <w:rsid w:val="00A21EFF"/>
    <w:rsid w:val="00A26DAD"/>
    <w:rsid w:val="00A32C7E"/>
    <w:rsid w:val="00A32F50"/>
    <w:rsid w:val="00A36204"/>
    <w:rsid w:val="00A36A65"/>
    <w:rsid w:val="00A400CC"/>
    <w:rsid w:val="00A42067"/>
    <w:rsid w:val="00A44BAC"/>
    <w:rsid w:val="00A5021B"/>
    <w:rsid w:val="00A566B8"/>
    <w:rsid w:val="00A574BD"/>
    <w:rsid w:val="00A61E73"/>
    <w:rsid w:val="00A64FF1"/>
    <w:rsid w:val="00A67AA0"/>
    <w:rsid w:val="00A67DB7"/>
    <w:rsid w:val="00A74113"/>
    <w:rsid w:val="00A77246"/>
    <w:rsid w:val="00A94B7C"/>
    <w:rsid w:val="00A974EB"/>
    <w:rsid w:val="00A975A1"/>
    <w:rsid w:val="00AA1639"/>
    <w:rsid w:val="00AA7ED0"/>
    <w:rsid w:val="00AB44C5"/>
    <w:rsid w:val="00AC0724"/>
    <w:rsid w:val="00AC3F15"/>
    <w:rsid w:val="00AC5F2A"/>
    <w:rsid w:val="00AD08D9"/>
    <w:rsid w:val="00AD2A12"/>
    <w:rsid w:val="00AD58A8"/>
    <w:rsid w:val="00AE0F55"/>
    <w:rsid w:val="00AF197F"/>
    <w:rsid w:val="00AF1B8F"/>
    <w:rsid w:val="00AF524A"/>
    <w:rsid w:val="00AF5962"/>
    <w:rsid w:val="00AF6FF9"/>
    <w:rsid w:val="00B102EF"/>
    <w:rsid w:val="00B10CEC"/>
    <w:rsid w:val="00B1122A"/>
    <w:rsid w:val="00B1760D"/>
    <w:rsid w:val="00B24333"/>
    <w:rsid w:val="00B25468"/>
    <w:rsid w:val="00B25D1B"/>
    <w:rsid w:val="00B40965"/>
    <w:rsid w:val="00B44A50"/>
    <w:rsid w:val="00B460CB"/>
    <w:rsid w:val="00B5159B"/>
    <w:rsid w:val="00B51B92"/>
    <w:rsid w:val="00B5210A"/>
    <w:rsid w:val="00B527D7"/>
    <w:rsid w:val="00B5309B"/>
    <w:rsid w:val="00B61EEC"/>
    <w:rsid w:val="00B65951"/>
    <w:rsid w:val="00B70B38"/>
    <w:rsid w:val="00B72462"/>
    <w:rsid w:val="00B76382"/>
    <w:rsid w:val="00B82B89"/>
    <w:rsid w:val="00B83493"/>
    <w:rsid w:val="00B84867"/>
    <w:rsid w:val="00B85720"/>
    <w:rsid w:val="00BA0A50"/>
    <w:rsid w:val="00BA3B1F"/>
    <w:rsid w:val="00BA7520"/>
    <w:rsid w:val="00BC075A"/>
    <w:rsid w:val="00BC193F"/>
    <w:rsid w:val="00BC23F3"/>
    <w:rsid w:val="00BC4930"/>
    <w:rsid w:val="00BD46D7"/>
    <w:rsid w:val="00BE0095"/>
    <w:rsid w:val="00BE0E9B"/>
    <w:rsid w:val="00BE29F7"/>
    <w:rsid w:val="00BF019C"/>
    <w:rsid w:val="00BF3472"/>
    <w:rsid w:val="00BF4736"/>
    <w:rsid w:val="00C0320A"/>
    <w:rsid w:val="00C0422A"/>
    <w:rsid w:val="00C04B97"/>
    <w:rsid w:val="00C0705D"/>
    <w:rsid w:val="00C10551"/>
    <w:rsid w:val="00C14A2B"/>
    <w:rsid w:val="00C17C53"/>
    <w:rsid w:val="00C23A40"/>
    <w:rsid w:val="00C27764"/>
    <w:rsid w:val="00C30A8A"/>
    <w:rsid w:val="00C36B51"/>
    <w:rsid w:val="00C421C5"/>
    <w:rsid w:val="00C47F0A"/>
    <w:rsid w:val="00C51EAD"/>
    <w:rsid w:val="00C52D67"/>
    <w:rsid w:val="00C63922"/>
    <w:rsid w:val="00C64503"/>
    <w:rsid w:val="00C66BB4"/>
    <w:rsid w:val="00C72C3E"/>
    <w:rsid w:val="00C743E4"/>
    <w:rsid w:val="00C77BCD"/>
    <w:rsid w:val="00C83603"/>
    <w:rsid w:val="00C83A28"/>
    <w:rsid w:val="00C85B9B"/>
    <w:rsid w:val="00C93B47"/>
    <w:rsid w:val="00C94CE9"/>
    <w:rsid w:val="00CA2A62"/>
    <w:rsid w:val="00CA36D3"/>
    <w:rsid w:val="00CB2BF2"/>
    <w:rsid w:val="00CB6A63"/>
    <w:rsid w:val="00CB72BE"/>
    <w:rsid w:val="00CC67EF"/>
    <w:rsid w:val="00CD608A"/>
    <w:rsid w:val="00CD68F6"/>
    <w:rsid w:val="00CE04AF"/>
    <w:rsid w:val="00CE2637"/>
    <w:rsid w:val="00CE6E48"/>
    <w:rsid w:val="00CF4E4A"/>
    <w:rsid w:val="00CF6C2F"/>
    <w:rsid w:val="00D01C9A"/>
    <w:rsid w:val="00D0375C"/>
    <w:rsid w:val="00D05ABA"/>
    <w:rsid w:val="00D1518C"/>
    <w:rsid w:val="00D15433"/>
    <w:rsid w:val="00D172EB"/>
    <w:rsid w:val="00D22107"/>
    <w:rsid w:val="00D22C4B"/>
    <w:rsid w:val="00D23398"/>
    <w:rsid w:val="00D23A53"/>
    <w:rsid w:val="00D34F56"/>
    <w:rsid w:val="00D36737"/>
    <w:rsid w:val="00D37929"/>
    <w:rsid w:val="00D435B2"/>
    <w:rsid w:val="00D51197"/>
    <w:rsid w:val="00D63465"/>
    <w:rsid w:val="00D67B69"/>
    <w:rsid w:val="00D740F1"/>
    <w:rsid w:val="00D9607D"/>
    <w:rsid w:val="00DA0FE6"/>
    <w:rsid w:val="00DA23AC"/>
    <w:rsid w:val="00DA31CB"/>
    <w:rsid w:val="00DA45C8"/>
    <w:rsid w:val="00DA4E7A"/>
    <w:rsid w:val="00DA61E1"/>
    <w:rsid w:val="00DB1E5C"/>
    <w:rsid w:val="00DC0527"/>
    <w:rsid w:val="00DC1773"/>
    <w:rsid w:val="00DC2893"/>
    <w:rsid w:val="00DC3553"/>
    <w:rsid w:val="00DD04A5"/>
    <w:rsid w:val="00DD29D1"/>
    <w:rsid w:val="00DE1B72"/>
    <w:rsid w:val="00DE4546"/>
    <w:rsid w:val="00DF2578"/>
    <w:rsid w:val="00DF438A"/>
    <w:rsid w:val="00DF4C9E"/>
    <w:rsid w:val="00E124B9"/>
    <w:rsid w:val="00E147E3"/>
    <w:rsid w:val="00E16DDF"/>
    <w:rsid w:val="00E17358"/>
    <w:rsid w:val="00E24C68"/>
    <w:rsid w:val="00E27327"/>
    <w:rsid w:val="00E3283E"/>
    <w:rsid w:val="00E354D3"/>
    <w:rsid w:val="00E36994"/>
    <w:rsid w:val="00E40084"/>
    <w:rsid w:val="00E470E6"/>
    <w:rsid w:val="00E52B0C"/>
    <w:rsid w:val="00E547EA"/>
    <w:rsid w:val="00E54921"/>
    <w:rsid w:val="00E54DB2"/>
    <w:rsid w:val="00E60FA2"/>
    <w:rsid w:val="00E612E8"/>
    <w:rsid w:val="00E61532"/>
    <w:rsid w:val="00E62078"/>
    <w:rsid w:val="00E644C6"/>
    <w:rsid w:val="00E6463E"/>
    <w:rsid w:val="00E64BD5"/>
    <w:rsid w:val="00E65E74"/>
    <w:rsid w:val="00E66552"/>
    <w:rsid w:val="00E7395F"/>
    <w:rsid w:val="00E747F9"/>
    <w:rsid w:val="00E81FE3"/>
    <w:rsid w:val="00E82D71"/>
    <w:rsid w:val="00E84679"/>
    <w:rsid w:val="00E86DD7"/>
    <w:rsid w:val="00EA0D6C"/>
    <w:rsid w:val="00EA2335"/>
    <w:rsid w:val="00EA5EE3"/>
    <w:rsid w:val="00EA5F39"/>
    <w:rsid w:val="00EA6B8D"/>
    <w:rsid w:val="00EB01D1"/>
    <w:rsid w:val="00EB3632"/>
    <w:rsid w:val="00EB7B73"/>
    <w:rsid w:val="00EB7E70"/>
    <w:rsid w:val="00EC20B2"/>
    <w:rsid w:val="00EC4E65"/>
    <w:rsid w:val="00ED5BA4"/>
    <w:rsid w:val="00EE14CE"/>
    <w:rsid w:val="00EE3F1D"/>
    <w:rsid w:val="00F00CE9"/>
    <w:rsid w:val="00F04B43"/>
    <w:rsid w:val="00F04F41"/>
    <w:rsid w:val="00F07621"/>
    <w:rsid w:val="00F0783D"/>
    <w:rsid w:val="00F13852"/>
    <w:rsid w:val="00F1672A"/>
    <w:rsid w:val="00F16739"/>
    <w:rsid w:val="00F21504"/>
    <w:rsid w:val="00F25FB9"/>
    <w:rsid w:val="00F26A6D"/>
    <w:rsid w:val="00F26B21"/>
    <w:rsid w:val="00F26F80"/>
    <w:rsid w:val="00F3273A"/>
    <w:rsid w:val="00F34ACB"/>
    <w:rsid w:val="00F42AF4"/>
    <w:rsid w:val="00F43E78"/>
    <w:rsid w:val="00F442FB"/>
    <w:rsid w:val="00F461EB"/>
    <w:rsid w:val="00F5239D"/>
    <w:rsid w:val="00F60B86"/>
    <w:rsid w:val="00F6265F"/>
    <w:rsid w:val="00F65790"/>
    <w:rsid w:val="00F67386"/>
    <w:rsid w:val="00F678D5"/>
    <w:rsid w:val="00F72381"/>
    <w:rsid w:val="00F76FC6"/>
    <w:rsid w:val="00F8338F"/>
    <w:rsid w:val="00F8354A"/>
    <w:rsid w:val="00F84882"/>
    <w:rsid w:val="00F915A8"/>
    <w:rsid w:val="00F92507"/>
    <w:rsid w:val="00F9251C"/>
    <w:rsid w:val="00F92CE0"/>
    <w:rsid w:val="00F94E8A"/>
    <w:rsid w:val="00FA0B1A"/>
    <w:rsid w:val="00FA1B4A"/>
    <w:rsid w:val="00FA3F60"/>
    <w:rsid w:val="00FA51D4"/>
    <w:rsid w:val="00FA67F5"/>
    <w:rsid w:val="00FB004C"/>
    <w:rsid w:val="00FB26CF"/>
    <w:rsid w:val="00FB2C00"/>
    <w:rsid w:val="00FB2DAB"/>
    <w:rsid w:val="00FB5289"/>
    <w:rsid w:val="00FC2502"/>
    <w:rsid w:val="00FC3BF4"/>
    <w:rsid w:val="00FC3EC4"/>
    <w:rsid w:val="00FC5C6E"/>
    <w:rsid w:val="00FC75E4"/>
    <w:rsid w:val="00FD2AF8"/>
    <w:rsid w:val="00FD3D78"/>
    <w:rsid w:val="00FD5B0C"/>
    <w:rsid w:val="00FE28E4"/>
    <w:rsid w:val="00FE29B7"/>
    <w:rsid w:val="00FE764E"/>
    <w:rsid w:val="00FE7679"/>
    <w:rsid w:val="00FF5126"/>
    <w:rsid w:val="00FF624E"/>
    <w:rsid w:val="00FF7C0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158B3163"/>
  <w15:docId w15:val="{384B5731-EB5F-42A9-ACF9-EF5CC12641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t-EE" w:eastAsia="et-EE" w:bidi="ar-SA"/>
      </w:rPr>
    </w:rPrDefault>
    <w:pPrDefault/>
  </w:docDefaults>
  <w:latentStyles w:defLockedState="0" w:defUIPriority="99" w:defSemiHidden="0" w:defUnhideWhenUsed="0" w:defQFormat="0" w:count="375">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laad">
    <w:name w:val="Normal"/>
    <w:qFormat/>
    <w:rsid w:val="00D9607D"/>
    <w:rPr>
      <w:rFonts w:ascii="Times New Roman" w:eastAsia="Times New Roman" w:hAnsi="Times New Roman"/>
      <w:sz w:val="24"/>
      <w:szCs w:val="24"/>
      <w:lang w:val="en-GB" w:eastAsia="en-US"/>
    </w:rPr>
  </w:style>
  <w:style w:type="paragraph" w:styleId="Pealkiri1">
    <w:name w:val="heading 1"/>
    <w:basedOn w:val="Normaallaad"/>
    <w:next w:val="Normaallaad"/>
    <w:link w:val="Pealkiri1Mrk"/>
    <w:uiPriority w:val="99"/>
    <w:qFormat/>
    <w:rsid w:val="00D9607D"/>
    <w:pPr>
      <w:keepNext/>
      <w:jc w:val="center"/>
      <w:outlineLvl w:val="0"/>
    </w:pPr>
    <w:rPr>
      <w:sz w:val="32"/>
      <w:lang w:val="et-EE"/>
    </w:rPr>
  </w:style>
  <w:style w:type="paragraph" w:styleId="Pealkiri2">
    <w:name w:val="heading 2"/>
    <w:basedOn w:val="Normaallaad"/>
    <w:next w:val="Normaallaad"/>
    <w:link w:val="Pealkiri2Mrk"/>
    <w:uiPriority w:val="99"/>
    <w:qFormat/>
    <w:rsid w:val="000B6C7C"/>
    <w:pPr>
      <w:keepNext/>
      <w:tabs>
        <w:tab w:val="num" w:pos="576"/>
      </w:tabs>
      <w:spacing w:before="240" w:after="60"/>
      <w:ind w:left="576" w:hanging="576"/>
      <w:jc w:val="both"/>
      <w:outlineLvl w:val="1"/>
    </w:pPr>
    <w:rPr>
      <w:rFonts w:ascii="Arial" w:hAnsi="Arial"/>
      <w:b/>
      <w:iCs/>
      <w:sz w:val="28"/>
      <w:lang w:val="et-EE"/>
    </w:rPr>
  </w:style>
  <w:style w:type="paragraph" w:styleId="Pealkiri3">
    <w:name w:val="heading 3"/>
    <w:basedOn w:val="Normaallaad"/>
    <w:next w:val="Normaallaad"/>
    <w:link w:val="Pealkiri3Mrk"/>
    <w:uiPriority w:val="9"/>
    <w:semiHidden/>
    <w:unhideWhenUsed/>
    <w:qFormat/>
    <w:rsid w:val="00D9607D"/>
    <w:pPr>
      <w:keepNext/>
      <w:keepLines/>
      <w:spacing w:before="200" w:line="276" w:lineRule="auto"/>
      <w:outlineLvl w:val="2"/>
    </w:pPr>
    <w:rPr>
      <w:rFonts w:ascii="Cambria" w:hAnsi="Cambria"/>
      <w:b/>
      <w:bCs/>
      <w:color w:val="4F81BD"/>
      <w:sz w:val="22"/>
      <w:szCs w:val="22"/>
      <w:lang w:val="et-EE"/>
    </w:rPr>
  </w:style>
  <w:style w:type="paragraph" w:styleId="Pealkiri4">
    <w:name w:val="heading 4"/>
    <w:basedOn w:val="Normaallaad"/>
    <w:next w:val="Normaallaad"/>
    <w:link w:val="Pealkiri4Mrk"/>
    <w:qFormat/>
    <w:rsid w:val="00D9607D"/>
    <w:pPr>
      <w:keepNext/>
      <w:jc w:val="both"/>
      <w:outlineLvl w:val="3"/>
    </w:pPr>
    <w:rPr>
      <w:b/>
      <w:bCs/>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rsid w:val="00D9607D"/>
    <w:rPr>
      <w:rFonts w:ascii="Times New Roman" w:eastAsia="Times New Roman" w:hAnsi="Times New Roman" w:cs="Times New Roman"/>
      <w:sz w:val="32"/>
      <w:szCs w:val="24"/>
    </w:rPr>
  </w:style>
  <w:style w:type="character" w:customStyle="1" w:styleId="Pealkiri4Mrk">
    <w:name w:val="Pealkiri 4 Märk"/>
    <w:basedOn w:val="Liguvaikefont"/>
    <w:link w:val="Pealkiri4"/>
    <w:rsid w:val="00D9607D"/>
    <w:rPr>
      <w:rFonts w:ascii="Times New Roman" w:eastAsia="Times New Roman" w:hAnsi="Times New Roman" w:cs="Times New Roman"/>
      <w:b/>
      <w:bCs/>
      <w:sz w:val="24"/>
      <w:szCs w:val="24"/>
    </w:rPr>
  </w:style>
  <w:style w:type="paragraph" w:styleId="Pis">
    <w:name w:val="header"/>
    <w:basedOn w:val="Normaallaad"/>
    <w:link w:val="PisMrk"/>
    <w:semiHidden/>
    <w:rsid w:val="00D9607D"/>
    <w:pPr>
      <w:tabs>
        <w:tab w:val="center" w:pos="4153"/>
        <w:tab w:val="right" w:pos="8306"/>
      </w:tabs>
      <w:overflowPunct w:val="0"/>
      <w:autoSpaceDE w:val="0"/>
      <w:autoSpaceDN w:val="0"/>
      <w:adjustRightInd w:val="0"/>
      <w:spacing w:after="120"/>
    </w:pPr>
    <w:rPr>
      <w:szCs w:val="20"/>
      <w:lang w:val="et-EE"/>
    </w:rPr>
  </w:style>
  <w:style w:type="character" w:customStyle="1" w:styleId="PisMrk">
    <w:name w:val="Päis Märk"/>
    <w:basedOn w:val="Liguvaikefont"/>
    <w:link w:val="Pis"/>
    <w:semiHidden/>
    <w:rsid w:val="00D9607D"/>
    <w:rPr>
      <w:rFonts w:ascii="Times New Roman" w:eastAsia="Times New Roman" w:hAnsi="Times New Roman" w:cs="Times New Roman"/>
      <w:sz w:val="24"/>
      <w:szCs w:val="20"/>
    </w:rPr>
  </w:style>
  <w:style w:type="paragraph" w:styleId="Normaallaadveeb">
    <w:name w:val="Normal (Web)"/>
    <w:basedOn w:val="Normaallaad"/>
    <w:uiPriority w:val="99"/>
    <w:rsid w:val="00D9607D"/>
    <w:rPr>
      <w:rFonts w:eastAsia="Arial Unicode MS"/>
    </w:rPr>
  </w:style>
  <w:style w:type="paragraph" w:styleId="Kehatekst">
    <w:name w:val="Body Text"/>
    <w:basedOn w:val="Normaallaad"/>
    <w:link w:val="KehatekstMrk"/>
    <w:semiHidden/>
    <w:rsid w:val="00D9607D"/>
    <w:pPr>
      <w:jc w:val="both"/>
    </w:pPr>
    <w:rPr>
      <w:lang w:val="et-EE"/>
    </w:rPr>
  </w:style>
  <w:style w:type="character" w:customStyle="1" w:styleId="KehatekstMrk">
    <w:name w:val="Kehatekst Märk"/>
    <w:basedOn w:val="Liguvaikefont"/>
    <w:link w:val="Kehatekst"/>
    <w:semiHidden/>
    <w:rsid w:val="00D9607D"/>
    <w:rPr>
      <w:rFonts w:ascii="Times New Roman" w:eastAsia="Times New Roman" w:hAnsi="Times New Roman" w:cs="Times New Roman"/>
      <w:sz w:val="24"/>
      <w:szCs w:val="24"/>
    </w:rPr>
  </w:style>
  <w:style w:type="character" w:customStyle="1" w:styleId="Pealkiri3Mrk">
    <w:name w:val="Pealkiri 3 Märk"/>
    <w:basedOn w:val="Liguvaikefont"/>
    <w:link w:val="Pealkiri3"/>
    <w:uiPriority w:val="9"/>
    <w:semiHidden/>
    <w:rsid w:val="00D9607D"/>
    <w:rPr>
      <w:rFonts w:ascii="Cambria" w:eastAsia="Times New Roman" w:hAnsi="Cambria" w:cs="Times New Roman"/>
      <w:b/>
      <w:bCs/>
      <w:color w:val="4F81BD"/>
    </w:rPr>
  </w:style>
  <w:style w:type="character" w:styleId="Hperlink">
    <w:name w:val="Hyperlink"/>
    <w:basedOn w:val="Liguvaikefont"/>
    <w:uiPriority w:val="99"/>
    <w:rsid w:val="00D9607D"/>
    <w:rPr>
      <w:rFonts w:cs="Times New Roman"/>
      <w:color w:val="0000FF"/>
      <w:u w:val="single"/>
    </w:rPr>
  </w:style>
  <w:style w:type="paragraph" w:customStyle="1" w:styleId="Loet">
    <w:name w:val="Loet"/>
    <w:basedOn w:val="Kehatekst"/>
    <w:link w:val="LoetChar"/>
    <w:uiPriority w:val="99"/>
    <w:rsid w:val="00D9607D"/>
    <w:pPr>
      <w:numPr>
        <w:numId w:val="2"/>
      </w:numPr>
      <w:tabs>
        <w:tab w:val="left" w:pos="6521"/>
      </w:tabs>
      <w:spacing w:before="120"/>
    </w:pPr>
    <w:rPr>
      <w:szCs w:val="20"/>
    </w:rPr>
  </w:style>
  <w:style w:type="paragraph" w:customStyle="1" w:styleId="Body">
    <w:name w:val="Body"/>
    <w:basedOn w:val="Kehatekst"/>
    <w:uiPriority w:val="99"/>
    <w:rsid w:val="00D9607D"/>
    <w:pPr>
      <w:numPr>
        <w:ilvl w:val="1"/>
        <w:numId w:val="2"/>
      </w:numPr>
      <w:tabs>
        <w:tab w:val="left" w:pos="6521"/>
      </w:tabs>
    </w:pPr>
    <w:rPr>
      <w:szCs w:val="20"/>
    </w:rPr>
  </w:style>
  <w:style w:type="character" w:customStyle="1" w:styleId="LoetChar">
    <w:name w:val="Loet Char"/>
    <w:basedOn w:val="Liguvaikefont"/>
    <w:link w:val="Loet"/>
    <w:uiPriority w:val="99"/>
    <w:locked/>
    <w:rsid w:val="00D9607D"/>
    <w:rPr>
      <w:rFonts w:ascii="Times New Roman" w:eastAsia="Times New Roman" w:hAnsi="Times New Roman" w:cs="Times New Roman"/>
      <w:sz w:val="24"/>
      <w:szCs w:val="20"/>
    </w:rPr>
  </w:style>
  <w:style w:type="paragraph" w:customStyle="1" w:styleId="Loetelu">
    <w:name w:val="Loetelu"/>
    <w:basedOn w:val="Kehatekst"/>
    <w:link w:val="LoeteluChar"/>
    <w:uiPriority w:val="99"/>
    <w:rsid w:val="00D9607D"/>
    <w:pPr>
      <w:numPr>
        <w:numId w:val="3"/>
      </w:numPr>
      <w:spacing w:before="120"/>
    </w:pPr>
    <w:rPr>
      <w:szCs w:val="20"/>
    </w:rPr>
  </w:style>
  <w:style w:type="paragraph" w:customStyle="1" w:styleId="Bodyt">
    <w:name w:val="Bodyt"/>
    <w:basedOn w:val="Kehatekst"/>
    <w:uiPriority w:val="99"/>
    <w:rsid w:val="00D9607D"/>
    <w:pPr>
      <w:numPr>
        <w:ilvl w:val="1"/>
        <w:numId w:val="3"/>
      </w:numPr>
    </w:pPr>
    <w:rPr>
      <w:szCs w:val="20"/>
    </w:rPr>
  </w:style>
  <w:style w:type="character" w:customStyle="1" w:styleId="LoeteluChar">
    <w:name w:val="Loetelu Char"/>
    <w:basedOn w:val="Liguvaikefont"/>
    <w:link w:val="Loetelu"/>
    <w:uiPriority w:val="99"/>
    <w:locked/>
    <w:rsid w:val="00D9607D"/>
    <w:rPr>
      <w:rFonts w:ascii="Times New Roman" w:eastAsia="Times New Roman" w:hAnsi="Times New Roman" w:cs="Times New Roman"/>
      <w:sz w:val="24"/>
      <w:szCs w:val="20"/>
    </w:rPr>
  </w:style>
  <w:style w:type="paragraph" w:styleId="Loend">
    <w:name w:val="List"/>
    <w:basedOn w:val="Normaallaad"/>
    <w:semiHidden/>
    <w:rsid w:val="00D9607D"/>
    <w:pPr>
      <w:ind w:left="283" w:hanging="283"/>
    </w:pPr>
  </w:style>
  <w:style w:type="character" w:styleId="Tugev">
    <w:name w:val="Strong"/>
    <w:basedOn w:val="Liguvaikefont"/>
    <w:uiPriority w:val="22"/>
    <w:qFormat/>
    <w:rsid w:val="00D9607D"/>
    <w:rPr>
      <w:b/>
      <w:bCs/>
    </w:rPr>
  </w:style>
  <w:style w:type="character" w:customStyle="1" w:styleId="mm">
    <w:name w:val="mm"/>
    <w:basedOn w:val="Liguvaikefont"/>
    <w:rsid w:val="00D9607D"/>
  </w:style>
  <w:style w:type="paragraph" w:styleId="Jalus">
    <w:name w:val="footer"/>
    <w:basedOn w:val="Normaallaad"/>
    <w:link w:val="JalusMrk"/>
    <w:uiPriority w:val="99"/>
    <w:rsid w:val="00D9607D"/>
    <w:pPr>
      <w:tabs>
        <w:tab w:val="center" w:pos="4153"/>
        <w:tab w:val="right" w:pos="8306"/>
      </w:tabs>
    </w:pPr>
    <w:rPr>
      <w:lang w:val="et-EE" w:eastAsia="et-EE"/>
    </w:rPr>
  </w:style>
  <w:style w:type="character" w:customStyle="1" w:styleId="JalusMrk">
    <w:name w:val="Jalus Märk"/>
    <w:basedOn w:val="Liguvaikefont"/>
    <w:link w:val="Jalus"/>
    <w:uiPriority w:val="99"/>
    <w:rsid w:val="00D9607D"/>
    <w:rPr>
      <w:rFonts w:ascii="Times New Roman" w:eastAsia="Times New Roman" w:hAnsi="Times New Roman" w:cs="Times New Roman"/>
      <w:sz w:val="24"/>
      <w:szCs w:val="24"/>
      <w:lang w:eastAsia="et-EE"/>
    </w:rPr>
  </w:style>
  <w:style w:type="paragraph" w:styleId="Loendilik">
    <w:name w:val="List Paragraph"/>
    <w:basedOn w:val="Normaallaad"/>
    <w:uiPriority w:val="34"/>
    <w:qFormat/>
    <w:rsid w:val="00D9607D"/>
    <w:pPr>
      <w:ind w:left="720"/>
      <w:contextualSpacing/>
    </w:pPr>
  </w:style>
  <w:style w:type="character" w:customStyle="1" w:styleId="tyhik">
    <w:name w:val="tyhik"/>
    <w:basedOn w:val="Liguvaikefont"/>
    <w:rsid w:val="00826EAA"/>
  </w:style>
  <w:style w:type="character" w:customStyle="1" w:styleId="Pealkiri2Mrk">
    <w:name w:val="Pealkiri 2 Märk"/>
    <w:basedOn w:val="Liguvaikefont"/>
    <w:link w:val="Pealkiri2"/>
    <w:uiPriority w:val="99"/>
    <w:rsid w:val="000B6C7C"/>
    <w:rPr>
      <w:rFonts w:ascii="Arial" w:eastAsia="Times New Roman" w:hAnsi="Arial" w:cs="Times New Roman"/>
      <w:b/>
      <w:iCs/>
      <w:sz w:val="28"/>
      <w:szCs w:val="24"/>
    </w:rPr>
  </w:style>
  <w:style w:type="paragraph" w:styleId="Jutumullitekst">
    <w:name w:val="Balloon Text"/>
    <w:basedOn w:val="Normaallaad"/>
    <w:link w:val="JutumullitekstMrk"/>
    <w:uiPriority w:val="99"/>
    <w:semiHidden/>
    <w:unhideWhenUsed/>
    <w:rsid w:val="000B6C7C"/>
    <w:rPr>
      <w:rFonts w:ascii="Tahoma" w:hAnsi="Tahoma" w:cs="Tahoma"/>
      <w:sz w:val="16"/>
      <w:szCs w:val="16"/>
    </w:rPr>
  </w:style>
  <w:style w:type="character" w:customStyle="1" w:styleId="JutumullitekstMrk">
    <w:name w:val="Jutumullitekst Märk"/>
    <w:basedOn w:val="Liguvaikefont"/>
    <w:link w:val="Jutumullitekst"/>
    <w:uiPriority w:val="99"/>
    <w:semiHidden/>
    <w:rsid w:val="000B6C7C"/>
    <w:rPr>
      <w:rFonts w:ascii="Tahoma" w:eastAsia="Times New Roman" w:hAnsi="Tahoma" w:cs="Tahoma"/>
      <w:sz w:val="16"/>
      <w:szCs w:val="16"/>
      <w:lang w:val="en-GB"/>
    </w:rPr>
  </w:style>
  <w:style w:type="character" w:styleId="Kommentaariviide">
    <w:name w:val="annotation reference"/>
    <w:basedOn w:val="Liguvaikefont"/>
    <w:uiPriority w:val="99"/>
    <w:semiHidden/>
    <w:unhideWhenUsed/>
    <w:rsid w:val="005F5AEA"/>
    <w:rPr>
      <w:sz w:val="16"/>
      <w:szCs w:val="16"/>
    </w:rPr>
  </w:style>
  <w:style w:type="paragraph" w:styleId="Kommentaaritekst">
    <w:name w:val="annotation text"/>
    <w:basedOn w:val="Normaallaad"/>
    <w:link w:val="KommentaaritekstMrk"/>
    <w:uiPriority w:val="99"/>
    <w:semiHidden/>
    <w:unhideWhenUsed/>
    <w:rsid w:val="005F5AEA"/>
    <w:rPr>
      <w:sz w:val="20"/>
      <w:szCs w:val="20"/>
    </w:rPr>
  </w:style>
  <w:style w:type="character" w:customStyle="1" w:styleId="KommentaaritekstMrk">
    <w:name w:val="Kommentaari tekst Märk"/>
    <w:basedOn w:val="Liguvaikefont"/>
    <w:link w:val="Kommentaaritekst"/>
    <w:uiPriority w:val="99"/>
    <w:semiHidden/>
    <w:rsid w:val="005F5AEA"/>
    <w:rPr>
      <w:rFonts w:ascii="Times New Roman" w:eastAsia="Times New Roman" w:hAnsi="Times New Roman"/>
      <w:lang w:val="en-GB" w:eastAsia="en-US"/>
    </w:rPr>
  </w:style>
  <w:style w:type="paragraph" w:styleId="Kommentaariteema">
    <w:name w:val="annotation subject"/>
    <w:basedOn w:val="Kommentaaritekst"/>
    <w:next w:val="Kommentaaritekst"/>
    <w:link w:val="KommentaariteemaMrk"/>
    <w:uiPriority w:val="99"/>
    <w:semiHidden/>
    <w:unhideWhenUsed/>
    <w:rsid w:val="005F5AEA"/>
    <w:rPr>
      <w:b/>
      <w:bCs/>
    </w:rPr>
  </w:style>
  <w:style w:type="character" w:customStyle="1" w:styleId="KommentaariteemaMrk">
    <w:name w:val="Kommentaari teema Märk"/>
    <w:basedOn w:val="KommentaaritekstMrk"/>
    <w:link w:val="Kommentaariteema"/>
    <w:uiPriority w:val="99"/>
    <w:semiHidden/>
    <w:rsid w:val="005F5AEA"/>
    <w:rPr>
      <w:rFonts w:ascii="Times New Roman" w:eastAsia="Times New Roman" w:hAnsi="Times New Roman"/>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596477">
      <w:bodyDiv w:val="1"/>
      <w:marLeft w:val="0"/>
      <w:marRight w:val="0"/>
      <w:marTop w:val="0"/>
      <w:marBottom w:val="0"/>
      <w:divBdr>
        <w:top w:val="none" w:sz="0" w:space="0" w:color="auto"/>
        <w:left w:val="none" w:sz="0" w:space="0" w:color="auto"/>
        <w:bottom w:val="none" w:sz="0" w:space="0" w:color="auto"/>
        <w:right w:val="none" w:sz="0" w:space="0" w:color="auto"/>
      </w:divBdr>
      <w:divsChild>
        <w:div w:id="1885368362">
          <w:marLeft w:val="0"/>
          <w:marRight w:val="0"/>
          <w:marTop w:val="0"/>
          <w:marBottom w:val="0"/>
          <w:divBdr>
            <w:top w:val="none" w:sz="0" w:space="0" w:color="auto"/>
            <w:left w:val="none" w:sz="0" w:space="0" w:color="auto"/>
            <w:bottom w:val="none" w:sz="0" w:space="0" w:color="auto"/>
            <w:right w:val="none" w:sz="0" w:space="0" w:color="auto"/>
          </w:divBdr>
          <w:divsChild>
            <w:div w:id="517238651">
              <w:marLeft w:val="0"/>
              <w:marRight w:val="0"/>
              <w:marTop w:val="0"/>
              <w:marBottom w:val="0"/>
              <w:divBdr>
                <w:top w:val="none" w:sz="0" w:space="0" w:color="auto"/>
                <w:left w:val="none" w:sz="0" w:space="0" w:color="auto"/>
                <w:bottom w:val="none" w:sz="0" w:space="0" w:color="auto"/>
                <w:right w:val="none" w:sz="0" w:space="0" w:color="auto"/>
              </w:divBdr>
              <w:divsChild>
                <w:div w:id="1629122135">
                  <w:marLeft w:val="0"/>
                  <w:marRight w:val="0"/>
                  <w:marTop w:val="0"/>
                  <w:marBottom w:val="0"/>
                  <w:divBdr>
                    <w:top w:val="none" w:sz="0" w:space="0" w:color="auto"/>
                    <w:left w:val="none" w:sz="0" w:space="0" w:color="auto"/>
                    <w:bottom w:val="none" w:sz="0" w:space="0" w:color="auto"/>
                    <w:right w:val="none" w:sz="0" w:space="0" w:color="auto"/>
                  </w:divBdr>
                  <w:divsChild>
                    <w:div w:id="3211999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19888">
      <w:bodyDiv w:val="1"/>
      <w:marLeft w:val="0"/>
      <w:marRight w:val="0"/>
      <w:marTop w:val="0"/>
      <w:marBottom w:val="0"/>
      <w:divBdr>
        <w:top w:val="none" w:sz="0" w:space="0" w:color="auto"/>
        <w:left w:val="none" w:sz="0" w:space="0" w:color="auto"/>
        <w:bottom w:val="none" w:sz="0" w:space="0" w:color="auto"/>
        <w:right w:val="none" w:sz="0" w:space="0" w:color="auto"/>
      </w:divBdr>
    </w:div>
    <w:div w:id="408893012">
      <w:bodyDiv w:val="1"/>
      <w:marLeft w:val="0"/>
      <w:marRight w:val="0"/>
      <w:marTop w:val="0"/>
      <w:marBottom w:val="0"/>
      <w:divBdr>
        <w:top w:val="none" w:sz="0" w:space="0" w:color="auto"/>
        <w:left w:val="none" w:sz="0" w:space="0" w:color="auto"/>
        <w:bottom w:val="none" w:sz="0" w:space="0" w:color="auto"/>
        <w:right w:val="none" w:sz="0" w:space="0" w:color="auto"/>
      </w:divBdr>
    </w:div>
    <w:div w:id="425662041">
      <w:bodyDiv w:val="1"/>
      <w:marLeft w:val="0"/>
      <w:marRight w:val="0"/>
      <w:marTop w:val="0"/>
      <w:marBottom w:val="0"/>
      <w:divBdr>
        <w:top w:val="none" w:sz="0" w:space="0" w:color="auto"/>
        <w:left w:val="none" w:sz="0" w:space="0" w:color="auto"/>
        <w:bottom w:val="none" w:sz="0" w:space="0" w:color="auto"/>
        <w:right w:val="none" w:sz="0" w:space="0" w:color="auto"/>
      </w:divBdr>
    </w:div>
    <w:div w:id="428503449">
      <w:bodyDiv w:val="1"/>
      <w:marLeft w:val="0"/>
      <w:marRight w:val="0"/>
      <w:marTop w:val="0"/>
      <w:marBottom w:val="0"/>
      <w:divBdr>
        <w:top w:val="none" w:sz="0" w:space="0" w:color="auto"/>
        <w:left w:val="none" w:sz="0" w:space="0" w:color="auto"/>
        <w:bottom w:val="none" w:sz="0" w:space="0" w:color="auto"/>
        <w:right w:val="none" w:sz="0" w:space="0" w:color="auto"/>
      </w:divBdr>
      <w:divsChild>
        <w:div w:id="753553295">
          <w:marLeft w:val="0"/>
          <w:marRight w:val="0"/>
          <w:marTop w:val="0"/>
          <w:marBottom w:val="0"/>
          <w:divBdr>
            <w:top w:val="none" w:sz="0" w:space="0" w:color="auto"/>
            <w:left w:val="none" w:sz="0" w:space="0" w:color="auto"/>
            <w:bottom w:val="none" w:sz="0" w:space="0" w:color="auto"/>
            <w:right w:val="none" w:sz="0" w:space="0" w:color="auto"/>
          </w:divBdr>
        </w:div>
        <w:div w:id="780733175">
          <w:marLeft w:val="0"/>
          <w:marRight w:val="0"/>
          <w:marTop w:val="0"/>
          <w:marBottom w:val="0"/>
          <w:divBdr>
            <w:top w:val="none" w:sz="0" w:space="0" w:color="auto"/>
            <w:left w:val="none" w:sz="0" w:space="0" w:color="auto"/>
            <w:bottom w:val="none" w:sz="0" w:space="0" w:color="auto"/>
            <w:right w:val="none" w:sz="0" w:space="0" w:color="auto"/>
          </w:divBdr>
        </w:div>
        <w:div w:id="1326979865">
          <w:marLeft w:val="0"/>
          <w:marRight w:val="0"/>
          <w:marTop w:val="0"/>
          <w:marBottom w:val="0"/>
          <w:divBdr>
            <w:top w:val="none" w:sz="0" w:space="0" w:color="auto"/>
            <w:left w:val="none" w:sz="0" w:space="0" w:color="auto"/>
            <w:bottom w:val="none" w:sz="0" w:space="0" w:color="auto"/>
            <w:right w:val="none" w:sz="0" w:space="0" w:color="auto"/>
          </w:divBdr>
        </w:div>
      </w:divsChild>
    </w:div>
    <w:div w:id="629939143">
      <w:bodyDiv w:val="1"/>
      <w:marLeft w:val="0"/>
      <w:marRight w:val="0"/>
      <w:marTop w:val="0"/>
      <w:marBottom w:val="0"/>
      <w:divBdr>
        <w:top w:val="none" w:sz="0" w:space="0" w:color="auto"/>
        <w:left w:val="none" w:sz="0" w:space="0" w:color="auto"/>
        <w:bottom w:val="none" w:sz="0" w:space="0" w:color="auto"/>
        <w:right w:val="none" w:sz="0" w:space="0" w:color="auto"/>
      </w:divBdr>
    </w:div>
    <w:div w:id="825437270">
      <w:bodyDiv w:val="1"/>
      <w:marLeft w:val="0"/>
      <w:marRight w:val="0"/>
      <w:marTop w:val="0"/>
      <w:marBottom w:val="0"/>
      <w:divBdr>
        <w:top w:val="none" w:sz="0" w:space="0" w:color="auto"/>
        <w:left w:val="none" w:sz="0" w:space="0" w:color="auto"/>
        <w:bottom w:val="none" w:sz="0" w:space="0" w:color="auto"/>
        <w:right w:val="none" w:sz="0" w:space="0" w:color="auto"/>
      </w:divBdr>
      <w:divsChild>
        <w:div w:id="1036348588">
          <w:marLeft w:val="0"/>
          <w:marRight w:val="0"/>
          <w:marTop w:val="0"/>
          <w:marBottom w:val="0"/>
          <w:divBdr>
            <w:top w:val="none" w:sz="0" w:space="0" w:color="auto"/>
            <w:left w:val="none" w:sz="0" w:space="0" w:color="auto"/>
            <w:bottom w:val="none" w:sz="0" w:space="0" w:color="auto"/>
            <w:right w:val="none" w:sz="0" w:space="0" w:color="auto"/>
          </w:divBdr>
        </w:div>
        <w:div w:id="826671856">
          <w:marLeft w:val="0"/>
          <w:marRight w:val="0"/>
          <w:marTop w:val="0"/>
          <w:marBottom w:val="0"/>
          <w:divBdr>
            <w:top w:val="none" w:sz="0" w:space="0" w:color="auto"/>
            <w:left w:val="none" w:sz="0" w:space="0" w:color="auto"/>
            <w:bottom w:val="none" w:sz="0" w:space="0" w:color="auto"/>
            <w:right w:val="none" w:sz="0" w:space="0" w:color="auto"/>
          </w:divBdr>
        </w:div>
        <w:div w:id="689263678">
          <w:marLeft w:val="0"/>
          <w:marRight w:val="0"/>
          <w:marTop w:val="0"/>
          <w:marBottom w:val="0"/>
          <w:divBdr>
            <w:top w:val="none" w:sz="0" w:space="0" w:color="auto"/>
            <w:left w:val="none" w:sz="0" w:space="0" w:color="auto"/>
            <w:bottom w:val="none" w:sz="0" w:space="0" w:color="auto"/>
            <w:right w:val="none" w:sz="0" w:space="0" w:color="auto"/>
          </w:divBdr>
        </w:div>
        <w:div w:id="1675187228">
          <w:marLeft w:val="0"/>
          <w:marRight w:val="0"/>
          <w:marTop w:val="0"/>
          <w:marBottom w:val="0"/>
          <w:divBdr>
            <w:top w:val="none" w:sz="0" w:space="0" w:color="auto"/>
            <w:left w:val="none" w:sz="0" w:space="0" w:color="auto"/>
            <w:bottom w:val="none" w:sz="0" w:space="0" w:color="auto"/>
            <w:right w:val="none" w:sz="0" w:space="0" w:color="auto"/>
          </w:divBdr>
        </w:div>
        <w:div w:id="1309476232">
          <w:marLeft w:val="0"/>
          <w:marRight w:val="0"/>
          <w:marTop w:val="0"/>
          <w:marBottom w:val="0"/>
          <w:divBdr>
            <w:top w:val="none" w:sz="0" w:space="0" w:color="auto"/>
            <w:left w:val="none" w:sz="0" w:space="0" w:color="auto"/>
            <w:bottom w:val="none" w:sz="0" w:space="0" w:color="auto"/>
            <w:right w:val="none" w:sz="0" w:space="0" w:color="auto"/>
          </w:divBdr>
        </w:div>
        <w:div w:id="721758532">
          <w:marLeft w:val="0"/>
          <w:marRight w:val="0"/>
          <w:marTop w:val="0"/>
          <w:marBottom w:val="0"/>
          <w:divBdr>
            <w:top w:val="none" w:sz="0" w:space="0" w:color="auto"/>
            <w:left w:val="none" w:sz="0" w:space="0" w:color="auto"/>
            <w:bottom w:val="none" w:sz="0" w:space="0" w:color="auto"/>
            <w:right w:val="none" w:sz="0" w:space="0" w:color="auto"/>
          </w:divBdr>
        </w:div>
        <w:div w:id="885530909">
          <w:marLeft w:val="0"/>
          <w:marRight w:val="0"/>
          <w:marTop w:val="0"/>
          <w:marBottom w:val="0"/>
          <w:divBdr>
            <w:top w:val="none" w:sz="0" w:space="0" w:color="auto"/>
            <w:left w:val="none" w:sz="0" w:space="0" w:color="auto"/>
            <w:bottom w:val="none" w:sz="0" w:space="0" w:color="auto"/>
            <w:right w:val="none" w:sz="0" w:space="0" w:color="auto"/>
          </w:divBdr>
        </w:div>
        <w:div w:id="2048944369">
          <w:marLeft w:val="0"/>
          <w:marRight w:val="0"/>
          <w:marTop w:val="0"/>
          <w:marBottom w:val="0"/>
          <w:divBdr>
            <w:top w:val="none" w:sz="0" w:space="0" w:color="auto"/>
            <w:left w:val="none" w:sz="0" w:space="0" w:color="auto"/>
            <w:bottom w:val="none" w:sz="0" w:space="0" w:color="auto"/>
            <w:right w:val="none" w:sz="0" w:space="0" w:color="auto"/>
          </w:divBdr>
        </w:div>
        <w:div w:id="210046408">
          <w:marLeft w:val="0"/>
          <w:marRight w:val="0"/>
          <w:marTop w:val="0"/>
          <w:marBottom w:val="0"/>
          <w:divBdr>
            <w:top w:val="none" w:sz="0" w:space="0" w:color="auto"/>
            <w:left w:val="none" w:sz="0" w:space="0" w:color="auto"/>
            <w:bottom w:val="none" w:sz="0" w:space="0" w:color="auto"/>
            <w:right w:val="none" w:sz="0" w:space="0" w:color="auto"/>
          </w:divBdr>
        </w:div>
      </w:divsChild>
    </w:div>
    <w:div w:id="973635097">
      <w:bodyDiv w:val="1"/>
      <w:marLeft w:val="0"/>
      <w:marRight w:val="0"/>
      <w:marTop w:val="0"/>
      <w:marBottom w:val="0"/>
      <w:divBdr>
        <w:top w:val="none" w:sz="0" w:space="0" w:color="auto"/>
        <w:left w:val="none" w:sz="0" w:space="0" w:color="auto"/>
        <w:bottom w:val="none" w:sz="0" w:space="0" w:color="auto"/>
        <w:right w:val="none" w:sz="0" w:space="0" w:color="auto"/>
      </w:divBdr>
      <w:divsChild>
        <w:div w:id="1188106333">
          <w:marLeft w:val="0"/>
          <w:marRight w:val="0"/>
          <w:marTop w:val="0"/>
          <w:marBottom w:val="0"/>
          <w:divBdr>
            <w:top w:val="none" w:sz="0" w:space="0" w:color="auto"/>
            <w:left w:val="none" w:sz="0" w:space="0" w:color="auto"/>
            <w:bottom w:val="none" w:sz="0" w:space="0" w:color="auto"/>
            <w:right w:val="none" w:sz="0" w:space="0" w:color="auto"/>
          </w:divBdr>
          <w:divsChild>
            <w:div w:id="1212961766">
              <w:marLeft w:val="0"/>
              <w:marRight w:val="0"/>
              <w:marTop w:val="0"/>
              <w:marBottom w:val="0"/>
              <w:divBdr>
                <w:top w:val="none" w:sz="0" w:space="0" w:color="auto"/>
                <w:left w:val="none" w:sz="0" w:space="0" w:color="auto"/>
                <w:bottom w:val="none" w:sz="0" w:space="0" w:color="auto"/>
                <w:right w:val="none" w:sz="0" w:space="0" w:color="auto"/>
              </w:divBdr>
              <w:divsChild>
                <w:div w:id="1922326386">
                  <w:marLeft w:val="0"/>
                  <w:marRight w:val="0"/>
                  <w:marTop w:val="0"/>
                  <w:marBottom w:val="0"/>
                  <w:divBdr>
                    <w:top w:val="none" w:sz="0" w:space="0" w:color="auto"/>
                    <w:left w:val="none" w:sz="0" w:space="0" w:color="auto"/>
                    <w:bottom w:val="none" w:sz="0" w:space="0" w:color="auto"/>
                    <w:right w:val="none" w:sz="0" w:space="0" w:color="auto"/>
                  </w:divBdr>
                  <w:divsChild>
                    <w:div w:id="773746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80437611">
      <w:bodyDiv w:val="1"/>
      <w:marLeft w:val="0"/>
      <w:marRight w:val="0"/>
      <w:marTop w:val="0"/>
      <w:marBottom w:val="0"/>
      <w:divBdr>
        <w:top w:val="none" w:sz="0" w:space="0" w:color="auto"/>
        <w:left w:val="none" w:sz="0" w:space="0" w:color="auto"/>
        <w:bottom w:val="none" w:sz="0" w:space="0" w:color="auto"/>
        <w:right w:val="none" w:sz="0" w:space="0" w:color="auto"/>
      </w:divBdr>
    </w:div>
    <w:div w:id="1201741894">
      <w:bodyDiv w:val="1"/>
      <w:marLeft w:val="0"/>
      <w:marRight w:val="0"/>
      <w:marTop w:val="0"/>
      <w:marBottom w:val="0"/>
      <w:divBdr>
        <w:top w:val="none" w:sz="0" w:space="0" w:color="auto"/>
        <w:left w:val="none" w:sz="0" w:space="0" w:color="auto"/>
        <w:bottom w:val="none" w:sz="0" w:space="0" w:color="auto"/>
        <w:right w:val="none" w:sz="0" w:space="0" w:color="auto"/>
      </w:divBdr>
      <w:divsChild>
        <w:div w:id="1879857624">
          <w:marLeft w:val="0"/>
          <w:marRight w:val="0"/>
          <w:marTop w:val="0"/>
          <w:marBottom w:val="0"/>
          <w:divBdr>
            <w:top w:val="none" w:sz="0" w:space="0" w:color="auto"/>
            <w:left w:val="none" w:sz="0" w:space="0" w:color="auto"/>
            <w:bottom w:val="none" w:sz="0" w:space="0" w:color="auto"/>
            <w:right w:val="none" w:sz="0" w:space="0" w:color="auto"/>
          </w:divBdr>
          <w:divsChild>
            <w:div w:id="377240636">
              <w:marLeft w:val="0"/>
              <w:marRight w:val="0"/>
              <w:marTop w:val="0"/>
              <w:marBottom w:val="0"/>
              <w:divBdr>
                <w:top w:val="none" w:sz="0" w:space="0" w:color="auto"/>
                <w:left w:val="none" w:sz="0" w:space="0" w:color="auto"/>
                <w:bottom w:val="none" w:sz="0" w:space="0" w:color="auto"/>
                <w:right w:val="none" w:sz="0" w:space="0" w:color="auto"/>
              </w:divBdr>
              <w:divsChild>
                <w:div w:id="932518741">
                  <w:marLeft w:val="0"/>
                  <w:marRight w:val="0"/>
                  <w:marTop w:val="0"/>
                  <w:marBottom w:val="0"/>
                  <w:divBdr>
                    <w:top w:val="none" w:sz="0" w:space="0" w:color="auto"/>
                    <w:left w:val="none" w:sz="0" w:space="0" w:color="auto"/>
                    <w:bottom w:val="none" w:sz="0" w:space="0" w:color="auto"/>
                    <w:right w:val="none" w:sz="0" w:space="0" w:color="auto"/>
                  </w:divBdr>
                  <w:divsChild>
                    <w:div w:id="1816330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47153168">
      <w:bodyDiv w:val="1"/>
      <w:marLeft w:val="0"/>
      <w:marRight w:val="0"/>
      <w:marTop w:val="0"/>
      <w:marBottom w:val="0"/>
      <w:divBdr>
        <w:top w:val="none" w:sz="0" w:space="0" w:color="auto"/>
        <w:left w:val="none" w:sz="0" w:space="0" w:color="auto"/>
        <w:bottom w:val="none" w:sz="0" w:space="0" w:color="auto"/>
        <w:right w:val="none" w:sz="0" w:space="0" w:color="auto"/>
      </w:divBdr>
    </w:div>
    <w:div w:id="1551529203">
      <w:bodyDiv w:val="1"/>
      <w:marLeft w:val="0"/>
      <w:marRight w:val="0"/>
      <w:marTop w:val="0"/>
      <w:marBottom w:val="0"/>
      <w:divBdr>
        <w:top w:val="none" w:sz="0" w:space="0" w:color="auto"/>
        <w:left w:val="none" w:sz="0" w:space="0" w:color="auto"/>
        <w:bottom w:val="none" w:sz="0" w:space="0" w:color="auto"/>
        <w:right w:val="none" w:sz="0" w:space="0" w:color="auto"/>
      </w:divBdr>
    </w:div>
    <w:div w:id="1563834505">
      <w:bodyDiv w:val="1"/>
      <w:marLeft w:val="0"/>
      <w:marRight w:val="0"/>
      <w:marTop w:val="0"/>
      <w:marBottom w:val="0"/>
      <w:divBdr>
        <w:top w:val="none" w:sz="0" w:space="0" w:color="auto"/>
        <w:left w:val="none" w:sz="0" w:space="0" w:color="auto"/>
        <w:bottom w:val="none" w:sz="0" w:space="0" w:color="auto"/>
        <w:right w:val="none" w:sz="0" w:space="0" w:color="auto"/>
      </w:divBdr>
      <w:divsChild>
        <w:div w:id="1377897148">
          <w:marLeft w:val="0"/>
          <w:marRight w:val="0"/>
          <w:marTop w:val="0"/>
          <w:marBottom w:val="0"/>
          <w:divBdr>
            <w:top w:val="none" w:sz="0" w:space="0" w:color="auto"/>
            <w:left w:val="none" w:sz="0" w:space="0" w:color="auto"/>
            <w:bottom w:val="none" w:sz="0" w:space="0" w:color="auto"/>
            <w:right w:val="none" w:sz="0" w:space="0" w:color="auto"/>
          </w:divBdr>
          <w:divsChild>
            <w:div w:id="1621377047">
              <w:marLeft w:val="0"/>
              <w:marRight w:val="0"/>
              <w:marTop w:val="0"/>
              <w:marBottom w:val="0"/>
              <w:divBdr>
                <w:top w:val="none" w:sz="0" w:space="0" w:color="auto"/>
                <w:left w:val="none" w:sz="0" w:space="0" w:color="auto"/>
                <w:bottom w:val="none" w:sz="0" w:space="0" w:color="auto"/>
                <w:right w:val="none" w:sz="0" w:space="0" w:color="auto"/>
              </w:divBdr>
              <w:divsChild>
                <w:div w:id="726954274">
                  <w:marLeft w:val="0"/>
                  <w:marRight w:val="0"/>
                  <w:marTop w:val="0"/>
                  <w:marBottom w:val="0"/>
                  <w:divBdr>
                    <w:top w:val="none" w:sz="0" w:space="0" w:color="auto"/>
                    <w:left w:val="none" w:sz="0" w:space="0" w:color="auto"/>
                    <w:bottom w:val="none" w:sz="0" w:space="0" w:color="auto"/>
                    <w:right w:val="none" w:sz="0" w:space="0" w:color="auto"/>
                  </w:divBdr>
                  <w:divsChild>
                    <w:div w:id="12235627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56841067">
      <w:bodyDiv w:val="1"/>
      <w:marLeft w:val="0"/>
      <w:marRight w:val="0"/>
      <w:marTop w:val="0"/>
      <w:marBottom w:val="0"/>
      <w:divBdr>
        <w:top w:val="none" w:sz="0" w:space="0" w:color="auto"/>
        <w:left w:val="none" w:sz="0" w:space="0" w:color="auto"/>
        <w:bottom w:val="none" w:sz="0" w:space="0" w:color="auto"/>
        <w:right w:val="none" w:sz="0" w:space="0" w:color="auto"/>
      </w:divBdr>
      <w:divsChild>
        <w:div w:id="120609410">
          <w:marLeft w:val="0"/>
          <w:marRight w:val="0"/>
          <w:marTop w:val="0"/>
          <w:marBottom w:val="0"/>
          <w:divBdr>
            <w:top w:val="none" w:sz="0" w:space="0" w:color="auto"/>
            <w:left w:val="none" w:sz="0" w:space="0" w:color="auto"/>
            <w:bottom w:val="none" w:sz="0" w:space="0" w:color="auto"/>
            <w:right w:val="none" w:sz="0" w:space="0" w:color="auto"/>
          </w:divBdr>
          <w:divsChild>
            <w:div w:id="1351179391">
              <w:marLeft w:val="0"/>
              <w:marRight w:val="0"/>
              <w:marTop w:val="0"/>
              <w:marBottom w:val="0"/>
              <w:divBdr>
                <w:top w:val="none" w:sz="0" w:space="0" w:color="auto"/>
                <w:left w:val="none" w:sz="0" w:space="0" w:color="auto"/>
                <w:bottom w:val="none" w:sz="0" w:space="0" w:color="auto"/>
                <w:right w:val="none" w:sz="0" w:space="0" w:color="auto"/>
              </w:divBdr>
              <w:divsChild>
                <w:div w:id="431122888">
                  <w:marLeft w:val="0"/>
                  <w:marRight w:val="0"/>
                  <w:marTop w:val="0"/>
                  <w:marBottom w:val="0"/>
                  <w:divBdr>
                    <w:top w:val="none" w:sz="0" w:space="0" w:color="auto"/>
                    <w:left w:val="none" w:sz="0" w:space="0" w:color="auto"/>
                    <w:bottom w:val="none" w:sz="0" w:space="0" w:color="auto"/>
                    <w:right w:val="none" w:sz="0" w:space="0" w:color="auto"/>
                  </w:divBdr>
                  <w:divsChild>
                    <w:div w:id="19980260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47145823">
      <w:bodyDiv w:val="1"/>
      <w:marLeft w:val="0"/>
      <w:marRight w:val="0"/>
      <w:marTop w:val="0"/>
      <w:marBottom w:val="0"/>
      <w:divBdr>
        <w:top w:val="none" w:sz="0" w:space="0" w:color="auto"/>
        <w:left w:val="none" w:sz="0" w:space="0" w:color="auto"/>
        <w:bottom w:val="none" w:sz="0" w:space="0" w:color="auto"/>
        <w:right w:val="none" w:sz="0" w:space="0" w:color="auto"/>
      </w:divBdr>
      <w:divsChild>
        <w:div w:id="301540107">
          <w:marLeft w:val="0"/>
          <w:marRight w:val="0"/>
          <w:marTop w:val="0"/>
          <w:marBottom w:val="0"/>
          <w:divBdr>
            <w:top w:val="none" w:sz="0" w:space="0" w:color="auto"/>
            <w:left w:val="none" w:sz="0" w:space="0" w:color="auto"/>
            <w:bottom w:val="none" w:sz="0" w:space="0" w:color="auto"/>
            <w:right w:val="none" w:sz="0" w:space="0" w:color="auto"/>
          </w:divBdr>
          <w:divsChild>
            <w:div w:id="1703482727">
              <w:marLeft w:val="0"/>
              <w:marRight w:val="0"/>
              <w:marTop w:val="0"/>
              <w:marBottom w:val="0"/>
              <w:divBdr>
                <w:top w:val="none" w:sz="0" w:space="0" w:color="auto"/>
                <w:left w:val="none" w:sz="0" w:space="0" w:color="auto"/>
                <w:bottom w:val="none" w:sz="0" w:space="0" w:color="auto"/>
                <w:right w:val="none" w:sz="0" w:space="0" w:color="auto"/>
              </w:divBdr>
              <w:divsChild>
                <w:div w:id="5716301">
                  <w:marLeft w:val="0"/>
                  <w:marRight w:val="0"/>
                  <w:marTop w:val="0"/>
                  <w:marBottom w:val="0"/>
                  <w:divBdr>
                    <w:top w:val="none" w:sz="0" w:space="0" w:color="auto"/>
                    <w:left w:val="none" w:sz="0" w:space="0" w:color="auto"/>
                    <w:bottom w:val="none" w:sz="0" w:space="0" w:color="auto"/>
                    <w:right w:val="none" w:sz="0" w:space="0" w:color="auto"/>
                  </w:divBdr>
                  <w:divsChild>
                    <w:div w:id="11001758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1101504">
      <w:bodyDiv w:val="1"/>
      <w:marLeft w:val="0"/>
      <w:marRight w:val="0"/>
      <w:marTop w:val="0"/>
      <w:marBottom w:val="0"/>
      <w:divBdr>
        <w:top w:val="none" w:sz="0" w:space="0" w:color="auto"/>
        <w:left w:val="none" w:sz="0" w:space="0" w:color="auto"/>
        <w:bottom w:val="none" w:sz="0" w:space="0" w:color="auto"/>
        <w:right w:val="none" w:sz="0" w:space="0" w:color="auto"/>
      </w:divBdr>
      <w:divsChild>
        <w:div w:id="1964069429">
          <w:marLeft w:val="0"/>
          <w:marRight w:val="0"/>
          <w:marTop w:val="0"/>
          <w:marBottom w:val="0"/>
          <w:divBdr>
            <w:top w:val="none" w:sz="0" w:space="0" w:color="auto"/>
            <w:left w:val="none" w:sz="0" w:space="0" w:color="auto"/>
            <w:bottom w:val="none" w:sz="0" w:space="0" w:color="auto"/>
            <w:right w:val="none" w:sz="0" w:space="0" w:color="auto"/>
          </w:divBdr>
          <w:divsChild>
            <w:div w:id="996764572">
              <w:marLeft w:val="0"/>
              <w:marRight w:val="0"/>
              <w:marTop w:val="0"/>
              <w:marBottom w:val="0"/>
              <w:divBdr>
                <w:top w:val="none" w:sz="0" w:space="0" w:color="auto"/>
                <w:left w:val="none" w:sz="0" w:space="0" w:color="auto"/>
                <w:bottom w:val="none" w:sz="0" w:space="0" w:color="auto"/>
                <w:right w:val="none" w:sz="0" w:space="0" w:color="auto"/>
              </w:divBdr>
              <w:divsChild>
                <w:div w:id="449321854">
                  <w:marLeft w:val="0"/>
                  <w:marRight w:val="0"/>
                  <w:marTop w:val="0"/>
                  <w:marBottom w:val="0"/>
                  <w:divBdr>
                    <w:top w:val="none" w:sz="0" w:space="0" w:color="auto"/>
                    <w:left w:val="none" w:sz="0" w:space="0" w:color="auto"/>
                    <w:bottom w:val="none" w:sz="0" w:space="0" w:color="auto"/>
                    <w:right w:val="none" w:sz="0" w:space="0" w:color="auto"/>
                  </w:divBdr>
                  <w:divsChild>
                    <w:div w:id="16123240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56455400">
      <w:bodyDiv w:val="1"/>
      <w:marLeft w:val="0"/>
      <w:marRight w:val="0"/>
      <w:marTop w:val="0"/>
      <w:marBottom w:val="0"/>
      <w:divBdr>
        <w:top w:val="none" w:sz="0" w:space="0" w:color="auto"/>
        <w:left w:val="none" w:sz="0" w:space="0" w:color="auto"/>
        <w:bottom w:val="none" w:sz="0" w:space="0" w:color="auto"/>
        <w:right w:val="none" w:sz="0" w:space="0" w:color="auto"/>
      </w:divBdr>
      <w:divsChild>
        <w:div w:id="682706375">
          <w:marLeft w:val="0"/>
          <w:marRight w:val="0"/>
          <w:marTop w:val="0"/>
          <w:marBottom w:val="0"/>
          <w:divBdr>
            <w:top w:val="none" w:sz="0" w:space="0" w:color="auto"/>
            <w:left w:val="none" w:sz="0" w:space="0" w:color="auto"/>
            <w:bottom w:val="none" w:sz="0" w:space="0" w:color="auto"/>
            <w:right w:val="none" w:sz="0" w:space="0" w:color="auto"/>
          </w:divBdr>
          <w:divsChild>
            <w:div w:id="223882010">
              <w:marLeft w:val="0"/>
              <w:marRight w:val="0"/>
              <w:marTop w:val="0"/>
              <w:marBottom w:val="0"/>
              <w:divBdr>
                <w:top w:val="none" w:sz="0" w:space="0" w:color="auto"/>
                <w:left w:val="none" w:sz="0" w:space="0" w:color="auto"/>
                <w:bottom w:val="none" w:sz="0" w:space="0" w:color="auto"/>
                <w:right w:val="none" w:sz="0" w:space="0" w:color="auto"/>
              </w:divBdr>
              <w:divsChild>
                <w:div w:id="257300088">
                  <w:marLeft w:val="0"/>
                  <w:marRight w:val="0"/>
                  <w:marTop w:val="0"/>
                  <w:marBottom w:val="0"/>
                  <w:divBdr>
                    <w:top w:val="none" w:sz="0" w:space="0" w:color="auto"/>
                    <w:left w:val="none" w:sz="0" w:space="0" w:color="auto"/>
                    <w:bottom w:val="none" w:sz="0" w:space="0" w:color="auto"/>
                    <w:right w:val="none" w:sz="0" w:space="0" w:color="auto"/>
                  </w:divBdr>
                  <w:divsChild>
                    <w:div w:id="94644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1956756">
      <w:bodyDiv w:val="1"/>
      <w:marLeft w:val="0"/>
      <w:marRight w:val="0"/>
      <w:marTop w:val="0"/>
      <w:marBottom w:val="0"/>
      <w:divBdr>
        <w:top w:val="none" w:sz="0" w:space="0" w:color="auto"/>
        <w:left w:val="none" w:sz="0" w:space="0" w:color="auto"/>
        <w:bottom w:val="none" w:sz="0" w:space="0" w:color="auto"/>
        <w:right w:val="none" w:sz="0" w:space="0" w:color="auto"/>
      </w:divBdr>
      <w:divsChild>
        <w:div w:id="1099180328">
          <w:marLeft w:val="0"/>
          <w:marRight w:val="0"/>
          <w:marTop w:val="0"/>
          <w:marBottom w:val="0"/>
          <w:divBdr>
            <w:top w:val="none" w:sz="0" w:space="0" w:color="auto"/>
            <w:left w:val="none" w:sz="0" w:space="0" w:color="auto"/>
            <w:bottom w:val="none" w:sz="0" w:space="0" w:color="auto"/>
            <w:right w:val="none" w:sz="0" w:space="0" w:color="auto"/>
          </w:divBdr>
          <w:divsChild>
            <w:div w:id="950283088">
              <w:marLeft w:val="0"/>
              <w:marRight w:val="0"/>
              <w:marTop w:val="0"/>
              <w:marBottom w:val="0"/>
              <w:divBdr>
                <w:top w:val="none" w:sz="0" w:space="0" w:color="auto"/>
                <w:left w:val="none" w:sz="0" w:space="0" w:color="auto"/>
                <w:bottom w:val="none" w:sz="0" w:space="0" w:color="auto"/>
                <w:right w:val="none" w:sz="0" w:space="0" w:color="auto"/>
              </w:divBdr>
              <w:divsChild>
                <w:div w:id="540364290">
                  <w:marLeft w:val="0"/>
                  <w:marRight w:val="0"/>
                  <w:marTop w:val="0"/>
                  <w:marBottom w:val="0"/>
                  <w:divBdr>
                    <w:top w:val="none" w:sz="0" w:space="0" w:color="auto"/>
                    <w:left w:val="none" w:sz="0" w:space="0" w:color="auto"/>
                    <w:bottom w:val="none" w:sz="0" w:space="0" w:color="auto"/>
                    <w:right w:val="none" w:sz="0" w:space="0" w:color="auto"/>
                  </w:divBdr>
                  <w:divsChild>
                    <w:div w:id="1049572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432D6A-11FB-49C3-8321-D425B7DD0A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4</Pages>
  <Words>1650</Words>
  <Characters>9573</Characters>
  <Application>Microsoft Office Word</Application>
  <DocSecurity>0</DocSecurity>
  <Lines>79</Lines>
  <Paragraphs>22</Paragraphs>
  <ScaleCrop>false</ScaleCrop>
  <HeadingPairs>
    <vt:vector size="6" baseType="variant">
      <vt:variant>
        <vt:lpstr>Pealkiri</vt:lpstr>
      </vt:variant>
      <vt:variant>
        <vt:i4>1</vt:i4>
      </vt:variant>
      <vt:variant>
        <vt:lpstr>Tiitel</vt:lpstr>
      </vt:variant>
      <vt:variant>
        <vt:i4>1</vt:i4>
      </vt:variant>
      <vt:variant>
        <vt:lpstr>Title</vt:lpstr>
      </vt:variant>
      <vt:variant>
        <vt:i4>1</vt:i4>
      </vt:variant>
    </vt:vector>
  </HeadingPairs>
  <TitlesOfParts>
    <vt:vector size="3" baseType="lpstr">
      <vt:lpstr/>
      <vt:lpstr/>
      <vt:lpstr/>
    </vt:vector>
  </TitlesOfParts>
  <Company>Hewlett-Packard Company</Company>
  <LinksUpToDate>false</LinksUpToDate>
  <CharactersWithSpaces>11201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teet</dc:creator>
  <cp:lastModifiedBy>Maike Heido</cp:lastModifiedBy>
  <cp:revision>13</cp:revision>
  <cp:lastPrinted>2024-11-28T10:20:00Z</cp:lastPrinted>
  <dcterms:created xsi:type="dcterms:W3CDTF">2024-09-26T07:24:00Z</dcterms:created>
  <dcterms:modified xsi:type="dcterms:W3CDTF">2024-12-18T11:56:00Z</dcterms:modified>
</cp:coreProperties>
</file>