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B0AAC" w14:textId="77777777" w:rsidR="00835080" w:rsidRPr="00051FC1" w:rsidRDefault="00835080" w:rsidP="00835080">
      <w:pPr>
        <w:pStyle w:val="Normaallaadveeb"/>
        <w:spacing w:before="0" w:beforeAutospacing="0" w:after="0" w:afterAutospacing="0"/>
      </w:pPr>
      <w:r w:rsidRPr="00051FC1">
        <w:rPr>
          <w:rStyle w:val="Tugev"/>
        </w:rPr>
        <w:t>SELETUSKIRI</w:t>
      </w:r>
    </w:p>
    <w:p w14:paraId="740236E8" w14:textId="775D06D7" w:rsidR="00ED1865" w:rsidRPr="007500E0" w:rsidRDefault="00ED1865" w:rsidP="00ED1865">
      <w:pPr>
        <w:pStyle w:val="Normaallaadveeb"/>
        <w:spacing w:after="240"/>
        <w:rPr>
          <w:b/>
        </w:rPr>
      </w:pPr>
      <w:r w:rsidRPr="007500E0">
        <w:rPr>
          <w:b/>
        </w:rPr>
        <w:t>Jõelähtme Vallavolikogu määruse „Jõelähtme valla koerte ja kasside pidamise eeskiri“ eelnõu juurde</w:t>
      </w:r>
    </w:p>
    <w:p w14:paraId="2372ABB7" w14:textId="11A3C722" w:rsidR="00835080" w:rsidRPr="00051FC1" w:rsidRDefault="00E5411D" w:rsidP="00ED1865">
      <w:pPr>
        <w:pStyle w:val="Normaallaadveeb"/>
        <w:spacing w:before="0" w:beforeAutospacing="0" w:after="240" w:afterAutospacing="0"/>
        <w:jc w:val="both"/>
      </w:pPr>
      <w:r>
        <w:t>Seletuskirja on koosta</w:t>
      </w:r>
      <w:r w:rsidR="0025578F">
        <w:t>nud jurist Kätlin Koidumäe</w:t>
      </w:r>
      <w:r>
        <w:t>.</w:t>
      </w:r>
    </w:p>
    <w:p w14:paraId="013242DB" w14:textId="3D1CF900" w:rsidR="00835080" w:rsidRDefault="0073562C" w:rsidP="00ED1865">
      <w:pPr>
        <w:pStyle w:val="Normaallaadveeb"/>
        <w:spacing w:before="0" w:beforeAutospacing="0" w:after="240" w:afterAutospacing="0"/>
        <w:jc w:val="both"/>
      </w:pPr>
      <w:r w:rsidRPr="00051FC1">
        <w:t xml:space="preserve">Käesolevaga esitab Jõelähtme Vallavalitsus </w:t>
      </w:r>
      <w:r w:rsidR="00051FC1" w:rsidRPr="00051FC1">
        <w:t>J</w:t>
      </w:r>
      <w:r w:rsidRPr="00051FC1">
        <w:t>õelähtme</w:t>
      </w:r>
      <w:r w:rsidR="00835080" w:rsidRPr="00051FC1">
        <w:t xml:space="preserve"> Vallavolikogu</w:t>
      </w:r>
      <w:r w:rsidRPr="00051FC1">
        <w:t>le ettepaneku kehtestada</w:t>
      </w:r>
      <w:r w:rsidR="00411794" w:rsidRPr="00051FC1">
        <w:t xml:space="preserve"> uus Jõe</w:t>
      </w:r>
      <w:r w:rsidRPr="00051FC1">
        <w:t>lähtme</w:t>
      </w:r>
      <w:r w:rsidR="0025578F">
        <w:t xml:space="preserve"> valla koerte ja kasside pidamise eeskiri</w:t>
      </w:r>
      <w:r w:rsidR="005D43E6">
        <w:t xml:space="preserve">, </w:t>
      </w:r>
      <w:r w:rsidR="00D74120">
        <w:t>mis on kooskõlas Veterinaarseadusest, Loomakaitseseadusest</w:t>
      </w:r>
      <w:r w:rsidR="005D43E6">
        <w:t xml:space="preserve">, </w:t>
      </w:r>
      <w:r w:rsidR="00D74120" w:rsidRPr="00D74120">
        <w:t xml:space="preserve">Hulkuvate loomade püüdmise, pidamise ja nende omaniku kindlakstegemise ning </w:t>
      </w:r>
      <w:r w:rsidR="005D43E6">
        <w:t xml:space="preserve">hulkuvate loomade hukkamise korrast tulenevate nõuetega, samuti on arvesse võetud </w:t>
      </w:r>
      <w:r w:rsidR="005D43E6" w:rsidRPr="005D43E6">
        <w:t>Põllumajandusministri 24. juuli 2008. a määrus</w:t>
      </w:r>
      <w:r w:rsidR="005D43E6">
        <w:t>est</w:t>
      </w:r>
      <w:r w:rsidR="005D43E6" w:rsidRPr="005D43E6">
        <w:t xml:space="preserve"> nr 76 </w:t>
      </w:r>
      <w:r w:rsidR="005D43E6">
        <w:t xml:space="preserve">tulenevaid Lemmikloomade pidamise nõudeid. </w:t>
      </w:r>
    </w:p>
    <w:p w14:paraId="7BA2B6CB" w14:textId="44A5248E" w:rsidR="005D43E6" w:rsidRPr="00051FC1" w:rsidRDefault="005D43E6" w:rsidP="00ED1865">
      <w:pPr>
        <w:pStyle w:val="Normaallaadveeb"/>
        <w:spacing w:before="0" w:beforeAutospacing="0" w:after="240" w:afterAutospacing="0"/>
        <w:jc w:val="both"/>
      </w:pPr>
      <w:r w:rsidRPr="005D43E6">
        <w:t>Määrus kehtestatakse kohaliku omavalitsuse korralduse seaduse § 6 lg 3 p 2 ja § 22 lg 1 p 36², loomakaitseseaduse § 5 lg 3, veterinaarseaduse § 32 lg 4 ja  § 37 lg 5 alusel.</w:t>
      </w:r>
    </w:p>
    <w:p w14:paraId="10BB0BE6" w14:textId="74C0F626" w:rsidR="0025578F" w:rsidRDefault="0025578F" w:rsidP="00ED1865">
      <w:pPr>
        <w:pStyle w:val="Normaallaadveeb"/>
        <w:spacing w:before="0" w:beforeAutospacing="0" w:after="240" w:afterAutospacing="0"/>
        <w:jc w:val="both"/>
      </w:pPr>
      <w:r>
        <w:t xml:space="preserve">Uue </w:t>
      </w:r>
      <w:r w:rsidR="00835080" w:rsidRPr="00051FC1">
        <w:t>eeskirja kehtestam</w:t>
      </w:r>
      <w:r>
        <w:t xml:space="preserve">ise vajadus tuleneb asjaolust, et alates 1.detsembrist 2021 tunnistati kehtetuks loomatauditõrje seadus, mis on 29.06.2011 määrusega nr 57 kehtestatud </w:t>
      </w:r>
      <w:r w:rsidRPr="0025578F">
        <w:t>„Jõelähtme valla koerte ja kasside pidamise eeskiri“</w:t>
      </w:r>
      <w:r>
        <w:t xml:space="preserve"> üheks aluseks. </w:t>
      </w:r>
      <w:r w:rsidR="009060C9">
        <w:t>Samal päeval</w:t>
      </w:r>
      <w:r w:rsidR="005A0BDB">
        <w:t xml:space="preserve"> (1.detsember 2021) </w:t>
      </w:r>
      <w:r w:rsidR="009060C9">
        <w:t xml:space="preserve"> hakkas kehtima </w:t>
      </w:r>
      <w:r w:rsidRPr="0025578F">
        <w:t>veterinaarseadus, mille § 32 lõike 4 kohaselt korraldab koerte ja vajaduse korral teiste lemmikloomade kohta arvestu</w:t>
      </w:r>
      <w:r w:rsidR="007500E0">
        <w:t>se pidamist kohalik omavalitsus ning § 37 lg 5 kohaselt k</w:t>
      </w:r>
      <w:r w:rsidR="007500E0" w:rsidRPr="007500E0">
        <w:t>ohalik omavalitsus korraldab omanikuta looma püüdmise, pidamise ja hukkamise loomakaitseseaduse kohaselt.</w:t>
      </w:r>
    </w:p>
    <w:p w14:paraId="003B87F4" w14:textId="0BF1F982" w:rsidR="00835080" w:rsidRDefault="009060C9" w:rsidP="00ED1865">
      <w:pPr>
        <w:pStyle w:val="Normaallaadveeb"/>
        <w:spacing w:before="0" w:beforeAutospacing="0" w:after="240" w:afterAutospacing="0"/>
        <w:jc w:val="both"/>
      </w:pPr>
      <w:r>
        <w:t>Lisaks a</w:t>
      </w:r>
      <w:r w:rsidR="0025578F" w:rsidRPr="0025578F">
        <w:t>rvestades asjaoluga, et määruse kehtes</w:t>
      </w:r>
      <w:r w:rsidR="0025578F">
        <w:t>tamisest on möödunud enam, kui 10</w:t>
      </w:r>
      <w:r w:rsidR="0025578F" w:rsidRPr="0025578F">
        <w:t xml:space="preserve">-aastat </w:t>
      </w:r>
      <w:r w:rsidR="0025578F">
        <w:t xml:space="preserve">on </w:t>
      </w:r>
      <w:r w:rsidR="0025578F" w:rsidRPr="0025578F">
        <w:t xml:space="preserve">mõistlik, ajakohane ja otstarbekas </w:t>
      </w:r>
      <w:r w:rsidR="00733675">
        <w:t xml:space="preserve">kehtestada uus </w:t>
      </w:r>
      <w:r w:rsidR="0025578F" w:rsidRPr="0025578F">
        <w:t>Jõelähtme val</w:t>
      </w:r>
      <w:r w:rsidR="00733675">
        <w:t>la haldusterritooriumil kehtiv</w:t>
      </w:r>
      <w:r w:rsidR="0025578F" w:rsidRPr="0025578F">
        <w:t xml:space="preserve"> „Jõelähtme valla ko</w:t>
      </w:r>
      <w:r w:rsidR="0025578F">
        <w:t>e</w:t>
      </w:r>
      <w:r w:rsidR="00733675">
        <w:t>rte ja kasside pidamise eeskiri</w:t>
      </w:r>
      <w:r w:rsidR="0025578F" w:rsidRPr="0025578F">
        <w:t>.“</w:t>
      </w:r>
      <w:r w:rsidR="00ED1865">
        <w:t xml:space="preserve"> Eeskirjas </w:t>
      </w:r>
      <w:r w:rsidR="004F7178">
        <w:t xml:space="preserve">tehtud punktide ja sisuliste täienduste rohkuse tõttu on </w:t>
      </w:r>
      <w:r w:rsidR="00835080" w:rsidRPr="00051FC1">
        <w:t>kehtiva eeskirja muutmise asemel otstarbekas kehtestada uus</w:t>
      </w:r>
      <w:r w:rsidR="004F7178">
        <w:t xml:space="preserve"> koerte ja kasside pidamise eeskiri</w:t>
      </w:r>
      <w:r w:rsidR="00835080" w:rsidRPr="00051FC1">
        <w:t>.</w:t>
      </w:r>
    </w:p>
    <w:p w14:paraId="68AF4BBA" w14:textId="77777777" w:rsidR="007500E0" w:rsidRDefault="00446BA1" w:rsidP="00ED1865">
      <w:pPr>
        <w:pStyle w:val="Normaallaadveeb"/>
        <w:spacing w:before="0" w:beforeAutospacing="0" w:after="240" w:afterAutospacing="0"/>
        <w:jc w:val="both"/>
      </w:pPr>
      <w:r>
        <w:t xml:space="preserve">Määruses on muudetud vastavalt korrakaitseseaduses toodud definitsioonile mõisteid häirimine ja avalik koht ning uuena on lisatud mõiste avalik kord. </w:t>
      </w:r>
    </w:p>
    <w:p w14:paraId="0BDDB5D5" w14:textId="77777777" w:rsidR="007500E0" w:rsidRDefault="005C0ECC" w:rsidP="00ED1865">
      <w:pPr>
        <w:pStyle w:val="Normaallaadveeb"/>
        <w:spacing w:before="0" w:beforeAutospacing="0" w:after="240" w:afterAutospacing="0"/>
        <w:jc w:val="both"/>
      </w:pPr>
      <w:r>
        <w:t xml:space="preserve">Määrusesse on uuena sisse toodud </w:t>
      </w:r>
      <w:r w:rsidR="0020758F">
        <w:t xml:space="preserve">punktid, mis reguleerivad vastutust </w:t>
      </w:r>
      <w:r>
        <w:t xml:space="preserve">lemmikloomade pidamise nõuete ning </w:t>
      </w:r>
      <w:r w:rsidRPr="005C0ECC">
        <w:t>identifitseerimise ja registreerimise kohustuse täitma</w:t>
      </w:r>
      <w:r>
        <w:t>ta jätmise korral</w:t>
      </w:r>
      <w:r w:rsidR="007500E0">
        <w:t>, mis kuulub</w:t>
      </w:r>
      <w:r>
        <w:t xml:space="preserve"> </w:t>
      </w:r>
      <w:r w:rsidRPr="005C0ECC">
        <w:t xml:space="preserve">Põllumajandus- ja </w:t>
      </w:r>
      <w:proofErr w:type="spellStart"/>
      <w:r w:rsidRPr="005C0ECC">
        <w:t>Toiduamet`i</w:t>
      </w:r>
      <w:proofErr w:type="spellEnd"/>
      <w:r w:rsidR="007500E0">
        <w:t xml:space="preserve"> pädevusse.</w:t>
      </w:r>
    </w:p>
    <w:p w14:paraId="36A25634" w14:textId="3A3D870D" w:rsidR="007500E0" w:rsidRDefault="0020758F" w:rsidP="00ED1865">
      <w:pPr>
        <w:pStyle w:val="Normaallaadveeb"/>
        <w:spacing w:before="0" w:beforeAutospacing="0" w:after="240" w:afterAutospacing="0"/>
        <w:jc w:val="both"/>
      </w:pPr>
      <w:r>
        <w:t xml:space="preserve">Muudetud on paragrahvide Looma vaktsineerimine, registreerimine ja märgistamine ning Hulkuvad loomad </w:t>
      </w:r>
      <w:r w:rsidR="007500E0">
        <w:t>sõnastusi</w:t>
      </w:r>
      <w:r w:rsidR="00315844">
        <w:t xml:space="preserve"> täielikult</w:t>
      </w:r>
      <w:r>
        <w:t xml:space="preserve">. </w:t>
      </w:r>
    </w:p>
    <w:p w14:paraId="2C0DA0D9" w14:textId="45774688" w:rsidR="005C0ECC" w:rsidRDefault="0020758F" w:rsidP="00ED1865">
      <w:pPr>
        <w:pStyle w:val="Normaallaadveeb"/>
        <w:spacing w:before="0" w:beforeAutospacing="0" w:after="240" w:afterAutospacing="0"/>
        <w:jc w:val="both"/>
      </w:pPr>
      <w:r>
        <w:t>Kehtetuks on tunnistatud Loomade varjupaiga paragrahv, mille punktid on viidud Hulkuvate loomade paragrahvi alla. Uute paragrahvidena on määrusesse t</w:t>
      </w:r>
      <w:r w:rsidR="00CB502D">
        <w:t>oodud Järelevalve ja vastutus, K</w:t>
      </w:r>
      <w:r>
        <w:t xml:space="preserve">aristusõiguslik vastutus ja kohtuväline </w:t>
      </w:r>
      <w:proofErr w:type="spellStart"/>
      <w:r>
        <w:t>menetleja</w:t>
      </w:r>
      <w:proofErr w:type="spellEnd"/>
      <w:r>
        <w:t xml:space="preserve"> ning muudetud on </w:t>
      </w:r>
      <w:r w:rsidR="007500E0">
        <w:t xml:space="preserve">paragrahvi </w:t>
      </w:r>
      <w:r w:rsidR="00A64F7F">
        <w:t>R</w:t>
      </w:r>
      <w:r>
        <w:t>akendussätted sõnastust.</w:t>
      </w:r>
    </w:p>
    <w:p w14:paraId="428A9F6E" w14:textId="5AC10DBB" w:rsidR="009060C9" w:rsidRDefault="009060C9" w:rsidP="00ED1865">
      <w:pPr>
        <w:pStyle w:val="Normaallaadveeb"/>
        <w:spacing w:before="0" w:beforeAutospacing="0" w:after="240" w:afterAutospacing="0"/>
        <w:jc w:val="both"/>
      </w:pPr>
      <w:r w:rsidRPr="009060C9">
        <w:t>Määruse vastuvõtmisel tunnistatakse kehtetuks Jõelähtme valla se</w:t>
      </w:r>
      <w:r>
        <w:t>ni kehtinud koerte ja kasside pidamise eeskiri</w:t>
      </w:r>
      <w:r w:rsidRPr="009060C9">
        <w:t>.</w:t>
      </w:r>
    </w:p>
    <w:p w14:paraId="58954A00" w14:textId="1583BDAA" w:rsidR="00831666" w:rsidRDefault="00A91CA1" w:rsidP="00ED1865">
      <w:pPr>
        <w:pStyle w:val="Normaallaadveeb"/>
        <w:spacing w:before="0" w:beforeAutospacing="0" w:after="240" w:afterAutospacing="0"/>
        <w:jc w:val="both"/>
        <w:rPr>
          <w:b/>
        </w:rPr>
      </w:pPr>
      <w:r>
        <w:rPr>
          <w:b/>
        </w:rPr>
        <w:t>Määruses</w:t>
      </w:r>
      <w:r w:rsidR="00C25039" w:rsidRPr="00831666">
        <w:rPr>
          <w:b/>
        </w:rPr>
        <w:t xml:space="preserve"> on </w:t>
      </w:r>
      <w:r w:rsidR="00831666" w:rsidRPr="00831666">
        <w:rPr>
          <w:b/>
        </w:rPr>
        <w:t>sisse viidud järgnevad muudatused:</w:t>
      </w:r>
    </w:p>
    <w:p w14:paraId="68FB79DB" w14:textId="70AFF21D" w:rsidR="00831666" w:rsidRPr="00D961A6" w:rsidRDefault="00831666" w:rsidP="00831666">
      <w:pPr>
        <w:pStyle w:val="Normaallaadveeb"/>
        <w:numPr>
          <w:ilvl w:val="0"/>
          <w:numId w:val="2"/>
        </w:numPr>
        <w:spacing w:before="0" w:beforeAutospacing="0" w:after="240" w:afterAutospacing="0"/>
        <w:jc w:val="both"/>
        <w:rPr>
          <w:b/>
        </w:rPr>
      </w:pPr>
      <w:r w:rsidRPr="00D961A6">
        <w:rPr>
          <w:b/>
        </w:rPr>
        <w:lastRenderedPageBreak/>
        <w:t xml:space="preserve">Sõnastada ümber täna kehtiva määruse § 1 eeskirja reguleerimisala ümber </w:t>
      </w:r>
      <w:proofErr w:type="spellStart"/>
      <w:r w:rsidRPr="00D961A6">
        <w:rPr>
          <w:b/>
        </w:rPr>
        <w:t>üldsäteteks</w:t>
      </w:r>
      <w:proofErr w:type="spellEnd"/>
      <w:r w:rsidRPr="00D961A6">
        <w:rPr>
          <w:b/>
        </w:rPr>
        <w:t>.</w:t>
      </w:r>
    </w:p>
    <w:p w14:paraId="75814E6D" w14:textId="10710231" w:rsidR="00D961A6" w:rsidRPr="00315844" w:rsidRDefault="00315844" w:rsidP="00D961A6">
      <w:pPr>
        <w:pStyle w:val="Loendilik"/>
        <w:numPr>
          <w:ilvl w:val="0"/>
          <w:numId w:val="2"/>
        </w:numPr>
        <w:jc w:val="both"/>
        <w:rPr>
          <w:rFonts w:ascii="Times New Roman" w:eastAsia="Times New Roman" w:hAnsi="Times New Roman" w:cs="Times New Roman"/>
          <w:b/>
          <w:sz w:val="24"/>
          <w:szCs w:val="24"/>
          <w:lang w:eastAsia="et-EE"/>
        </w:rPr>
      </w:pPr>
      <w:r>
        <w:rPr>
          <w:rFonts w:ascii="Times New Roman" w:hAnsi="Times New Roman" w:cs="Times New Roman"/>
          <w:b/>
          <w:sz w:val="24"/>
          <w:szCs w:val="24"/>
        </w:rPr>
        <w:t>Muuta</w:t>
      </w:r>
      <w:r w:rsidR="004F2865">
        <w:rPr>
          <w:rFonts w:ascii="Times New Roman" w:hAnsi="Times New Roman" w:cs="Times New Roman"/>
          <w:b/>
          <w:sz w:val="24"/>
          <w:szCs w:val="24"/>
        </w:rPr>
        <w:t xml:space="preserve"> § 1 </w:t>
      </w:r>
      <w:proofErr w:type="spellStart"/>
      <w:r w:rsidR="004F2865">
        <w:rPr>
          <w:rFonts w:ascii="Times New Roman" w:hAnsi="Times New Roman" w:cs="Times New Roman"/>
          <w:b/>
          <w:sz w:val="24"/>
          <w:szCs w:val="24"/>
        </w:rPr>
        <w:t>Ü</w:t>
      </w:r>
      <w:r>
        <w:rPr>
          <w:rFonts w:ascii="Times New Roman" w:hAnsi="Times New Roman" w:cs="Times New Roman"/>
          <w:b/>
          <w:sz w:val="24"/>
          <w:szCs w:val="24"/>
        </w:rPr>
        <w:t>ldsätted</w:t>
      </w:r>
      <w:proofErr w:type="spellEnd"/>
      <w:r>
        <w:rPr>
          <w:rFonts w:ascii="Times New Roman" w:hAnsi="Times New Roman" w:cs="Times New Roman"/>
          <w:b/>
          <w:sz w:val="24"/>
          <w:szCs w:val="24"/>
        </w:rPr>
        <w:t xml:space="preserve"> </w:t>
      </w:r>
      <w:r w:rsidR="00831666" w:rsidRPr="00D961A6">
        <w:rPr>
          <w:rFonts w:ascii="Times New Roman" w:hAnsi="Times New Roman" w:cs="Times New Roman"/>
          <w:b/>
          <w:sz w:val="24"/>
          <w:szCs w:val="24"/>
        </w:rPr>
        <w:t>järgnevas sõnastuses:</w:t>
      </w:r>
      <w:r w:rsidR="00D961A6" w:rsidRPr="00D961A6">
        <w:rPr>
          <w:rFonts w:ascii="Times New Roman" w:hAnsi="Times New Roman" w:cs="Times New Roman"/>
          <w:b/>
          <w:sz w:val="24"/>
          <w:szCs w:val="24"/>
        </w:rPr>
        <w:t xml:space="preserve"> </w:t>
      </w:r>
    </w:p>
    <w:p w14:paraId="454E5E13" w14:textId="77777777" w:rsidR="00315844" w:rsidRPr="00315844" w:rsidRDefault="00315844" w:rsidP="00315844">
      <w:pPr>
        <w:pStyle w:val="Loendilik"/>
        <w:jc w:val="both"/>
        <w:rPr>
          <w:rFonts w:ascii="Times New Roman" w:eastAsia="Times New Roman" w:hAnsi="Times New Roman" w:cs="Times New Roman"/>
          <w:b/>
          <w:sz w:val="24"/>
          <w:szCs w:val="24"/>
          <w:lang w:eastAsia="et-EE"/>
        </w:rPr>
      </w:pPr>
    </w:p>
    <w:p w14:paraId="74E44A3B" w14:textId="77777777" w:rsidR="00315844" w:rsidRPr="00315844" w:rsidRDefault="00315844" w:rsidP="00315844">
      <w:pPr>
        <w:pStyle w:val="Loendilik"/>
        <w:jc w:val="both"/>
        <w:rPr>
          <w:rFonts w:ascii="Times New Roman" w:eastAsia="Times New Roman" w:hAnsi="Times New Roman" w:cs="Times New Roman"/>
          <w:sz w:val="24"/>
          <w:szCs w:val="24"/>
          <w:lang w:eastAsia="et-EE"/>
        </w:rPr>
      </w:pPr>
      <w:r w:rsidRPr="00315844">
        <w:rPr>
          <w:rFonts w:ascii="Times New Roman" w:eastAsia="Times New Roman" w:hAnsi="Times New Roman" w:cs="Times New Roman"/>
          <w:sz w:val="24"/>
          <w:szCs w:val="24"/>
          <w:lang w:eastAsia="et-EE"/>
        </w:rPr>
        <w:t>(1)</w:t>
      </w:r>
      <w:r w:rsidRPr="00315844">
        <w:rPr>
          <w:rFonts w:ascii="Times New Roman" w:eastAsia="Times New Roman" w:hAnsi="Times New Roman" w:cs="Times New Roman"/>
          <w:sz w:val="24"/>
          <w:szCs w:val="24"/>
          <w:lang w:eastAsia="et-EE"/>
        </w:rPr>
        <w:tab/>
        <w:t>Eeskiri sätestab koerte ja kasside (edaspidi loom) pidamise nõuded Jõelähtme valla haldusterritooriumil.</w:t>
      </w:r>
    </w:p>
    <w:p w14:paraId="7500C09A" w14:textId="77777777" w:rsidR="00315844" w:rsidRPr="00315844" w:rsidRDefault="00315844" w:rsidP="00315844">
      <w:pPr>
        <w:pStyle w:val="Loendilik"/>
        <w:jc w:val="both"/>
        <w:rPr>
          <w:rFonts w:ascii="Times New Roman" w:eastAsia="Times New Roman" w:hAnsi="Times New Roman" w:cs="Times New Roman"/>
          <w:sz w:val="24"/>
          <w:szCs w:val="24"/>
          <w:lang w:eastAsia="et-EE"/>
        </w:rPr>
      </w:pPr>
      <w:r w:rsidRPr="00315844">
        <w:rPr>
          <w:rFonts w:ascii="Times New Roman" w:eastAsia="Times New Roman" w:hAnsi="Times New Roman" w:cs="Times New Roman"/>
          <w:sz w:val="24"/>
          <w:szCs w:val="24"/>
          <w:lang w:eastAsia="et-EE"/>
        </w:rPr>
        <w:t>(2)</w:t>
      </w:r>
      <w:r w:rsidRPr="00315844">
        <w:rPr>
          <w:rFonts w:ascii="Times New Roman" w:eastAsia="Times New Roman" w:hAnsi="Times New Roman" w:cs="Times New Roman"/>
          <w:sz w:val="24"/>
          <w:szCs w:val="24"/>
          <w:lang w:eastAsia="et-EE"/>
        </w:rPr>
        <w:tab/>
        <w:t>Eeskiri on täitmiseks kohustuslik kõigile füüsilistele ja juriidilistele isikutele, kelle omandis või valduses on loom või kes tegeleb looma pidamisega ning vastutab looma eest rendi või muu õigussuhte alusel looma omanikuga.</w:t>
      </w:r>
    </w:p>
    <w:p w14:paraId="5A6DC799" w14:textId="38E9C7DC" w:rsidR="00315844" w:rsidRPr="00315844" w:rsidRDefault="00315844" w:rsidP="00315844">
      <w:pPr>
        <w:pStyle w:val="Loendilik"/>
        <w:jc w:val="both"/>
        <w:rPr>
          <w:rFonts w:ascii="Times New Roman" w:eastAsia="Times New Roman" w:hAnsi="Times New Roman" w:cs="Times New Roman"/>
          <w:sz w:val="24"/>
          <w:szCs w:val="24"/>
          <w:lang w:eastAsia="et-EE"/>
        </w:rPr>
      </w:pPr>
      <w:r w:rsidRPr="00315844">
        <w:rPr>
          <w:rFonts w:ascii="Times New Roman" w:eastAsia="Times New Roman" w:hAnsi="Times New Roman" w:cs="Times New Roman"/>
          <w:sz w:val="24"/>
          <w:szCs w:val="24"/>
          <w:lang w:eastAsia="et-EE"/>
        </w:rPr>
        <w:t>(3)</w:t>
      </w:r>
      <w:r w:rsidRPr="00315844">
        <w:rPr>
          <w:rFonts w:ascii="Times New Roman" w:eastAsia="Times New Roman" w:hAnsi="Times New Roman" w:cs="Times New Roman"/>
          <w:sz w:val="24"/>
          <w:szCs w:val="24"/>
          <w:lang w:eastAsia="et-EE"/>
        </w:rPr>
        <w:tab/>
        <w:t>Koerte ja kasside pidamisel lähtutakse loomakaitseseadusest, veterinaarseadusest ja muudest loomapidamist reguleerivatest õigusaktidest ning käesolevast määrusest.</w:t>
      </w:r>
    </w:p>
    <w:p w14:paraId="22531EC8" w14:textId="77777777" w:rsidR="00315844" w:rsidRPr="00315844" w:rsidRDefault="00C351A5" w:rsidP="00315844">
      <w:pPr>
        <w:pStyle w:val="Normaallaadveeb"/>
        <w:numPr>
          <w:ilvl w:val="0"/>
          <w:numId w:val="2"/>
        </w:numPr>
        <w:spacing w:before="0" w:beforeAutospacing="0" w:after="0" w:afterAutospacing="0"/>
        <w:jc w:val="both"/>
        <w:rPr>
          <w:b/>
        </w:rPr>
      </w:pPr>
      <w:r>
        <w:rPr>
          <w:b/>
        </w:rPr>
        <w:t>Muuta</w:t>
      </w:r>
      <w:r w:rsidR="00D961A6">
        <w:rPr>
          <w:b/>
        </w:rPr>
        <w:t xml:space="preserve"> määruse § 2</w:t>
      </w:r>
      <w:r w:rsidR="004F2865">
        <w:rPr>
          <w:b/>
        </w:rPr>
        <w:t xml:space="preserve"> toodud </w:t>
      </w:r>
      <w:r w:rsidR="00D961A6">
        <w:rPr>
          <w:b/>
        </w:rPr>
        <w:t xml:space="preserve"> mõisteid alljärgnevas sõnastuses:</w:t>
      </w:r>
      <w:r w:rsidR="00D961A6" w:rsidRPr="00D961A6">
        <w:rPr>
          <w:rFonts w:eastAsia="Calibri"/>
          <w:b/>
          <w:bCs/>
          <w:lang w:eastAsia="en-US"/>
        </w:rPr>
        <w:t xml:space="preserve"> </w:t>
      </w:r>
    </w:p>
    <w:p w14:paraId="5AF6B36E" w14:textId="77777777" w:rsidR="00315844" w:rsidRDefault="00315844" w:rsidP="00315844">
      <w:pPr>
        <w:pStyle w:val="Normaallaadveeb"/>
        <w:spacing w:before="0" w:beforeAutospacing="0" w:after="0" w:afterAutospacing="0"/>
        <w:ind w:left="720"/>
        <w:jc w:val="both"/>
        <w:rPr>
          <w:b/>
        </w:rPr>
      </w:pPr>
    </w:p>
    <w:p w14:paraId="06D075D4" w14:textId="69D09427" w:rsidR="00D961A6" w:rsidRPr="00315844" w:rsidRDefault="00D961A6" w:rsidP="00315844">
      <w:pPr>
        <w:pStyle w:val="Normaallaadveeb"/>
        <w:spacing w:before="0" w:beforeAutospacing="0" w:after="0" w:afterAutospacing="0"/>
        <w:ind w:left="720"/>
        <w:jc w:val="both"/>
        <w:rPr>
          <w:b/>
        </w:rPr>
      </w:pPr>
      <w:r w:rsidRPr="00315844">
        <w:rPr>
          <w:b/>
          <w:bCs/>
        </w:rPr>
        <w:t>häirimine</w:t>
      </w:r>
      <w:r w:rsidRPr="00315844">
        <w:rPr>
          <w:b/>
        </w:rPr>
        <w:t xml:space="preserve"> - </w:t>
      </w:r>
      <w:r w:rsidRPr="00D961A6">
        <w:t xml:space="preserve">kaaskodanike igapäevaseid käitumisharjumusi takistav tegevus. Käitumise </w:t>
      </w:r>
      <w:proofErr w:type="spellStart"/>
      <w:r w:rsidRPr="00D961A6">
        <w:t>häirivuse</w:t>
      </w:r>
      <w:proofErr w:type="spellEnd"/>
      <w:r w:rsidRPr="00D961A6">
        <w:t xml:space="preserve"> hindamisel lähtutakse keskmisest objektiivsest isikust ja eesmärgist, milleks avalikku kohta tavapäraselt kasutatakse ning selle piirkonna tavadest</w:t>
      </w:r>
      <w:r>
        <w:t>;</w:t>
      </w:r>
    </w:p>
    <w:p w14:paraId="3C73B4E9" w14:textId="1C560E3A" w:rsidR="00D961A6" w:rsidRDefault="00D961A6" w:rsidP="00315844">
      <w:pPr>
        <w:pStyle w:val="Normaallaadveeb"/>
        <w:spacing w:before="0" w:beforeAutospacing="0" w:after="0" w:afterAutospacing="0"/>
        <w:ind w:left="720"/>
        <w:jc w:val="both"/>
      </w:pPr>
      <w:r w:rsidRPr="00D961A6">
        <w:rPr>
          <w:b/>
        </w:rPr>
        <w:t>avalik koht</w:t>
      </w:r>
      <w:r w:rsidRPr="00D961A6">
        <w:t xml:space="preserve"> - määratlemata isikute ringile kasutamiseks antud või määratlemata isikute ringi kasutuses olev maa-ala, ehitis, ruum või selle osa, samuti ühissõiduk</w:t>
      </w:r>
      <w:r>
        <w:t>.</w:t>
      </w:r>
    </w:p>
    <w:p w14:paraId="055D7A5B" w14:textId="77777777" w:rsidR="00D961A6" w:rsidRDefault="00D961A6" w:rsidP="00D961A6">
      <w:pPr>
        <w:pStyle w:val="Normaallaadveeb"/>
        <w:spacing w:before="0" w:beforeAutospacing="0" w:after="0" w:afterAutospacing="0"/>
        <w:ind w:left="720"/>
        <w:jc w:val="both"/>
      </w:pPr>
    </w:p>
    <w:p w14:paraId="5BA7934A" w14:textId="77777777" w:rsidR="00D961A6" w:rsidRDefault="00D961A6" w:rsidP="00ED1865">
      <w:pPr>
        <w:pStyle w:val="Normaallaadveeb"/>
        <w:spacing w:before="0" w:beforeAutospacing="0" w:after="240" w:afterAutospacing="0"/>
        <w:jc w:val="both"/>
      </w:pPr>
      <w:r>
        <w:t>M</w:t>
      </w:r>
      <w:r w:rsidR="00C25039" w:rsidRPr="00C25039">
        <w:t xml:space="preserve">õisteid häirimine ja avalik koht </w:t>
      </w:r>
      <w:r>
        <w:t xml:space="preserve">muudetakse </w:t>
      </w:r>
      <w:r w:rsidR="00C25039" w:rsidRPr="00C25039">
        <w:t>vastavalt korrakaitseseaduse</w:t>
      </w:r>
      <w:r>
        <w:t>s</w:t>
      </w:r>
      <w:r w:rsidR="00C25039" w:rsidRPr="00C25039">
        <w:t xml:space="preserve"> kehtivale definitsioonile. </w:t>
      </w:r>
    </w:p>
    <w:p w14:paraId="1321731C" w14:textId="405EE218" w:rsidR="00C351A5" w:rsidRPr="00561C43" w:rsidRDefault="00C351A5" w:rsidP="00315844">
      <w:pPr>
        <w:pStyle w:val="Normaallaadveeb"/>
        <w:numPr>
          <w:ilvl w:val="0"/>
          <w:numId w:val="2"/>
        </w:numPr>
        <w:spacing w:before="0" w:beforeAutospacing="0" w:after="0" w:afterAutospacing="0"/>
        <w:jc w:val="both"/>
        <w:rPr>
          <w:b/>
        </w:rPr>
      </w:pPr>
      <w:r w:rsidRPr="00561C43">
        <w:rPr>
          <w:b/>
        </w:rPr>
        <w:t xml:space="preserve">Täiendada määruse § </w:t>
      </w:r>
      <w:r w:rsidR="004F2865">
        <w:rPr>
          <w:b/>
        </w:rPr>
        <w:t xml:space="preserve">2 </w:t>
      </w:r>
      <w:r w:rsidRPr="00561C43">
        <w:rPr>
          <w:b/>
        </w:rPr>
        <w:t>mõisteid alljärgnevas sõnastuses:</w:t>
      </w:r>
    </w:p>
    <w:p w14:paraId="71BED8DB" w14:textId="13149088" w:rsidR="00C351A5" w:rsidRDefault="00C351A5" w:rsidP="00315844">
      <w:pPr>
        <w:pStyle w:val="Normaallaadveeb"/>
        <w:spacing w:before="0" w:beforeAutospacing="0" w:after="0" w:afterAutospacing="0"/>
        <w:ind w:left="720"/>
        <w:jc w:val="both"/>
      </w:pPr>
      <w:r w:rsidRPr="00C351A5">
        <w:rPr>
          <w:b/>
        </w:rPr>
        <w:t>avalik kord</w:t>
      </w:r>
      <w:r w:rsidRPr="00C351A5">
        <w:t xml:space="preserve"> - ühiskonna seisund, milles on tagatud õigusnormide järgimine ning õigushüvede ja isikute subjektiivsete õiguste kaitstus</w:t>
      </w:r>
      <w:r w:rsidR="004F2865">
        <w:t>.</w:t>
      </w:r>
    </w:p>
    <w:p w14:paraId="568071AF" w14:textId="77777777" w:rsidR="00315844" w:rsidRDefault="00315844" w:rsidP="00315844">
      <w:pPr>
        <w:pStyle w:val="Normaallaadveeb"/>
        <w:spacing w:before="0" w:beforeAutospacing="0" w:after="0" w:afterAutospacing="0"/>
        <w:ind w:left="720"/>
        <w:jc w:val="both"/>
      </w:pPr>
    </w:p>
    <w:p w14:paraId="10CEBD79" w14:textId="062790B9" w:rsidR="00C25039" w:rsidRDefault="00C25039" w:rsidP="00315844">
      <w:pPr>
        <w:pStyle w:val="Normaallaadveeb"/>
        <w:spacing w:before="0" w:beforeAutospacing="0" w:after="0" w:afterAutospacing="0"/>
        <w:jc w:val="both"/>
      </w:pPr>
      <w:r w:rsidRPr="00C25039">
        <w:t xml:space="preserve">Määruse paremaks mõistmiseks ja selguse huvides on vajalik reguleerida ära ka </w:t>
      </w:r>
      <w:r w:rsidR="00C351A5">
        <w:t xml:space="preserve">määruses kasutatud termin </w:t>
      </w:r>
      <w:r w:rsidRPr="00C25039">
        <w:t>avalik kord</w:t>
      </w:r>
      <w:r w:rsidR="00C351A5">
        <w:t xml:space="preserve">, mis on defineeritud korrakaitseseaduses toodud definitsiooni järgi. </w:t>
      </w:r>
    </w:p>
    <w:p w14:paraId="189626B6" w14:textId="77777777" w:rsidR="00315844" w:rsidRDefault="00315844" w:rsidP="00315844">
      <w:pPr>
        <w:pStyle w:val="Normaallaadveeb"/>
        <w:spacing w:before="0" w:beforeAutospacing="0" w:after="0" w:afterAutospacing="0"/>
        <w:jc w:val="both"/>
      </w:pPr>
    </w:p>
    <w:p w14:paraId="7C902D4A" w14:textId="77777777" w:rsidR="00315844" w:rsidRPr="00315844" w:rsidRDefault="00561C43" w:rsidP="00315844">
      <w:pPr>
        <w:pStyle w:val="Normaallaadveeb"/>
        <w:numPr>
          <w:ilvl w:val="0"/>
          <w:numId w:val="2"/>
        </w:numPr>
        <w:spacing w:before="0" w:beforeAutospacing="0" w:after="0" w:afterAutospacing="0"/>
        <w:jc w:val="both"/>
      </w:pPr>
      <w:r w:rsidRPr="00524F61">
        <w:rPr>
          <w:b/>
        </w:rPr>
        <w:t>Muuta § 3 loomapidamine järgnevas sõnastuses:</w:t>
      </w:r>
    </w:p>
    <w:p w14:paraId="0FE92CB5" w14:textId="77777777" w:rsidR="00940A6C" w:rsidRPr="00940A6C" w:rsidRDefault="00940A6C" w:rsidP="00940A6C">
      <w:pPr>
        <w:numPr>
          <w:ilvl w:val="0"/>
          <w:numId w:val="15"/>
        </w:numPr>
        <w:spacing w:after="200" w:line="276" w:lineRule="auto"/>
        <w:contextualSpacing/>
        <w:jc w:val="both"/>
        <w:rPr>
          <w:rFonts w:ascii="Times New Roman" w:eastAsia="Calibri" w:hAnsi="Times New Roman" w:cs="Times New Roman"/>
          <w:sz w:val="24"/>
          <w:szCs w:val="24"/>
        </w:rPr>
      </w:pPr>
      <w:r w:rsidRPr="00940A6C">
        <w:rPr>
          <w:rFonts w:ascii="Times New Roman" w:eastAsia="Calibri" w:hAnsi="Times New Roman" w:cs="Times New Roman"/>
          <w:sz w:val="24"/>
          <w:szCs w:val="24"/>
        </w:rPr>
        <w:t xml:space="preserve">Looma on lubatud pidada loomapidajale kuuluval või õiguslikul alusel tema kasutuses oleval territooriumil või kinnises ruumis. Täidetud peavad olema loomapidamiseks ettenähtud nõuded ning välistatud peab olema võimalus looma omal tahtel välja pääsemine ja inimestele või teistele loomadele </w:t>
      </w:r>
      <w:proofErr w:type="spellStart"/>
      <w:r w:rsidRPr="00940A6C">
        <w:rPr>
          <w:rFonts w:ascii="Times New Roman" w:eastAsia="Calibri" w:hAnsi="Times New Roman" w:cs="Times New Roman"/>
          <w:sz w:val="24"/>
          <w:szCs w:val="24"/>
        </w:rPr>
        <w:t>kallaletungimise</w:t>
      </w:r>
      <w:proofErr w:type="spellEnd"/>
      <w:r w:rsidRPr="00940A6C">
        <w:rPr>
          <w:rFonts w:ascii="Times New Roman" w:eastAsia="Calibri" w:hAnsi="Times New Roman" w:cs="Times New Roman"/>
          <w:sz w:val="24"/>
          <w:szCs w:val="24"/>
        </w:rPr>
        <w:t xml:space="preserve"> võimalus.</w:t>
      </w:r>
    </w:p>
    <w:p w14:paraId="7F64D7C5" w14:textId="77777777" w:rsidR="00940A6C" w:rsidRPr="00940A6C" w:rsidRDefault="00940A6C" w:rsidP="00940A6C">
      <w:pPr>
        <w:numPr>
          <w:ilvl w:val="0"/>
          <w:numId w:val="15"/>
        </w:numPr>
        <w:spacing w:after="200" w:line="276" w:lineRule="auto"/>
        <w:contextualSpacing/>
        <w:jc w:val="both"/>
        <w:rPr>
          <w:rFonts w:ascii="Times New Roman" w:eastAsia="Calibri" w:hAnsi="Times New Roman" w:cs="Times New Roman"/>
          <w:sz w:val="24"/>
          <w:szCs w:val="24"/>
        </w:rPr>
      </w:pPr>
      <w:proofErr w:type="spellStart"/>
      <w:r w:rsidRPr="00940A6C">
        <w:rPr>
          <w:rFonts w:ascii="Times New Roman" w:eastAsia="Calibri" w:hAnsi="Times New Roman" w:cs="Times New Roman"/>
          <w:sz w:val="24"/>
          <w:szCs w:val="24"/>
        </w:rPr>
        <w:t>Mitmekorterilises</w:t>
      </w:r>
      <w:proofErr w:type="spellEnd"/>
      <w:r w:rsidRPr="00940A6C">
        <w:rPr>
          <w:rFonts w:ascii="Times New Roman" w:eastAsia="Calibri" w:hAnsi="Times New Roman" w:cs="Times New Roman"/>
          <w:sz w:val="24"/>
          <w:szCs w:val="24"/>
        </w:rPr>
        <w:t xml:space="preserve"> elamus ja selle territooriumil lähtutakse loomapidamisel lisaks käesolevale eeskirjale ka korteriühistu põhikirjast, kodukorrast, ühise tegevuse lepingust ja muudest elamu ühist haldamist käsitlevatest dokumentidest.</w:t>
      </w:r>
    </w:p>
    <w:p w14:paraId="5AB68D5C" w14:textId="77777777" w:rsidR="00940A6C" w:rsidRPr="00940A6C" w:rsidRDefault="00940A6C" w:rsidP="00940A6C">
      <w:pPr>
        <w:numPr>
          <w:ilvl w:val="0"/>
          <w:numId w:val="15"/>
        </w:numPr>
        <w:spacing w:after="200" w:line="276" w:lineRule="auto"/>
        <w:contextualSpacing/>
        <w:jc w:val="both"/>
        <w:rPr>
          <w:rFonts w:ascii="Times New Roman" w:eastAsia="Calibri" w:hAnsi="Times New Roman" w:cs="Times New Roman"/>
          <w:sz w:val="24"/>
          <w:szCs w:val="24"/>
        </w:rPr>
      </w:pPr>
      <w:r w:rsidRPr="00940A6C">
        <w:rPr>
          <w:rFonts w:ascii="Times New Roman" w:eastAsia="Calibri" w:hAnsi="Times New Roman" w:cs="Times New Roman"/>
          <w:sz w:val="24"/>
          <w:szCs w:val="24"/>
        </w:rPr>
        <w:t xml:space="preserve">Keelatud on loomade s.h omanikuta loomade toitmine ning pidamine korterelamu </w:t>
      </w:r>
      <w:proofErr w:type="spellStart"/>
      <w:r w:rsidRPr="00940A6C">
        <w:rPr>
          <w:rFonts w:ascii="Times New Roman" w:eastAsia="Calibri" w:hAnsi="Times New Roman" w:cs="Times New Roman"/>
          <w:sz w:val="24"/>
          <w:szCs w:val="24"/>
        </w:rPr>
        <w:t>üldkasutatavates</w:t>
      </w:r>
      <w:proofErr w:type="spellEnd"/>
      <w:r w:rsidRPr="00940A6C">
        <w:rPr>
          <w:rFonts w:ascii="Times New Roman" w:eastAsia="Calibri" w:hAnsi="Times New Roman" w:cs="Times New Roman"/>
          <w:sz w:val="24"/>
          <w:szCs w:val="24"/>
        </w:rPr>
        <w:t xml:space="preserve"> ruumides või territooriumil, kui see on vastuolus antud elamu kodukorraga.</w:t>
      </w:r>
    </w:p>
    <w:p w14:paraId="2859F8BC" w14:textId="77777777" w:rsidR="00940A6C" w:rsidRPr="00940A6C" w:rsidRDefault="00940A6C" w:rsidP="00940A6C">
      <w:pPr>
        <w:numPr>
          <w:ilvl w:val="0"/>
          <w:numId w:val="15"/>
        </w:numPr>
        <w:spacing w:after="200" w:line="276" w:lineRule="auto"/>
        <w:contextualSpacing/>
        <w:jc w:val="both"/>
        <w:rPr>
          <w:rFonts w:ascii="Times New Roman" w:eastAsia="Calibri" w:hAnsi="Times New Roman" w:cs="Times New Roman"/>
          <w:sz w:val="24"/>
          <w:szCs w:val="24"/>
        </w:rPr>
      </w:pPr>
      <w:r w:rsidRPr="00940A6C">
        <w:rPr>
          <w:rFonts w:ascii="Times New Roman" w:eastAsia="Calibri" w:hAnsi="Times New Roman" w:cs="Times New Roman"/>
          <w:sz w:val="24"/>
          <w:szCs w:val="24"/>
        </w:rPr>
        <w:t>Loomapidamine ei tohi häirida avalikku korda ega ohustada inimesi, vara või teisi loomi.</w:t>
      </w:r>
    </w:p>
    <w:p w14:paraId="1EA816DF" w14:textId="77777777" w:rsidR="00940A6C" w:rsidRPr="00940A6C" w:rsidRDefault="00940A6C" w:rsidP="00940A6C">
      <w:pPr>
        <w:numPr>
          <w:ilvl w:val="0"/>
          <w:numId w:val="15"/>
        </w:numPr>
        <w:spacing w:after="200" w:line="276" w:lineRule="auto"/>
        <w:contextualSpacing/>
        <w:jc w:val="both"/>
        <w:rPr>
          <w:rFonts w:ascii="Times New Roman" w:eastAsia="Calibri" w:hAnsi="Times New Roman" w:cs="Times New Roman"/>
          <w:sz w:val="24"/>
          <w:szCs w:val="24"/>
        </w:rPr>
      </w:pPr>
      <w:r w:rsidRPr="00940A6C">
        <w:rPr>
          <w:rFonts w:ascii="Times New Roman" w:eastAsia="Calibri" w:hAnsi="Times New Roman" w:cs="Times New Roman"/>
          <w:sz w:val="24"/>
          <w:szCs w:val="24"/>
        </w:rPr>
        <w:t>Loomapidaja peab looma tingimused, et koer ei häiriks pidava haukumise ja ulgumisega kaaskodanike igapäevast tegevust.</w:t>
      </w:r>
    </w:p>
    <w:p w14:paraId="318222EF" w14:textId="77777777" w:rsidR="00940A6C" w:rsidRPr="00940A6C" w:rsidRDefault="00940A6C" w:rsidP="00940A6C">
      <w:pPr>
        <w:numPr>
          <w:ilvl w:val="0"/>
          <w:numId w:val="15"/>
        </w:numPr>
        <w:spacing w:after="200" w:line="276" w:lineRule="auto"/>
        <w:contextualSpacing/>
        <w:jc w:val="both"/>
        <w:rPr>
          <w:rFonts w:ascii="Times New Roman" w:eastAsia="Calibri" w:hAnsi="Times New Roman" w:cs="Times New Roman"/>
          <w:sz w:val="24"/>
          <w:szCs w:val="24"/>
        </w:rPr>
      </w:pPr>
      <w:r w:rsidRPr="00940A6C">
        <w:rPr>
          <w:rFonts w:ascii="Times New Roman" w:eastAsia="Calibri" w:hAnsi="Times New Roman" w:cs="Times New Roman"/>
          <w:sz w:val="24"/>
          <w:szCs w:val="24"/>
        </w:rPr>
        <w:lastRenderedPageBreak/>
        <w:t>Loomapidaja vastutab oma lemmiklooma poolt tekitatud varalise või tervisliku kahju korral, kui see tuleneb käesoleva eeskirja rikkumise eest.</w:t>
      </w:r>
    </w:p>
    <w:p w14:paraId="38D4A8D2" w14:textId="2473ED04" w:rsidR="008D290E" w:rsidRPr="00940A6C" w:rsidRDefault="00940A6C" w:rsidP="00940A6C">
      <w:pPr>
        <w:numPr>
          <w:ilvl w:val="0"/>
          <w:numId w:val="15"/>
        </w:numPr>
        <w:spacing w:after="200" w:line="276" w:lineRule="auto"/>
        <w:contextualSpacing/>
        <w:jc w:val="both"/>
        <w:rPr>
          <w:rFonts w:ascii="Times New Roman" w:eastAsia="Calibri" w:hAnsi="Times New Roman" w:cs="Times New Roman"/>
          <w:sz w:val="24"/>
          <w:szCs w:val="24"/>
        </w:rPr>
      </w:pPr>
      <w:r w:rsidRPr="00940A6C">
        <w:rPr>
          <w:rFonts w:ascii="Times New Roman" w:eastAsia="Calibri" w:hAnsi="Times New Roman" w:cs="Times New Roman"/>
          <w:sz w:val="24"/>
          <w:szCs w:val="24"/>
        </w:rPr>
        <w:t>Juriidilisest isikust loomapidajal on kohustus määrata looma heaolu eest vastutav isik.</w:t>
      </w:r>
    </w:p>
    <w:p w14:paraId="69C6EE4A" w14:textId="0E586D93" w:rsidR="00524F61" w:rsidRDefault="00524F61" w:rsidP="006F5D00">
      <w:pPr>
        <w:pStyle w:val="Normaallaadveeb"/>
        <w:spacing w:before="0" w:beforeAutospacing="0" w:after="0" w:afterAutospacing="0"/>
        <w:jc w:val="both"/>
      </w:pPr>
      <w:r>
        <w:t>Määruse § 3 lg 1 sõnastust on täiendatud</w:t>
      </w:r>
      <w:r w:rsidR="008D290E">
        <w:t>, osades et looma on lubatud pidada õiguslikul alusel loomapidajale kuuluval territooriumil ning täidetud peavad olema loomapidamiseks ettenähtud nõuded.</w:t>
      </w:r>
      <w:r>
        <w:t xml:space="preserve"> </w:t>
      </w:r>
      <w:r w:rsidR="006F5D00">
        <w:t xml:space="preserve">Täna kehtivas määrusest on kehtetuks tunnistatud punkt, kus kaasomandis olevas korteris võib looma pidada vaid kõigi korteris elavate täisealiste isikute nõusolekul. Seda põhjusel, et tegemist on kaasomanike vaheline loomapidamise tingimuste seadmine langeb </w:t>
      </w:r>
      <w:r w:rsidR="006F5D00" w:rsidRPr="006F5D00">
        <w:t>eraõiguse valdkon</w:t>
      </w:r>
      <w:r w:rsidR="006F5D00">
        <w:t xml:space="preserve">da. </w:t>
      </w:r>
      <w:r w:rsidR="00C421E5" w:rsidRPr="00C421E5">
        <w:t>Paragrahvi lg 3 sõnastust on võrreldes täna kehtiva määrusega parandatud, kuna täna ei kehti enam avaliku korra eeskiri ning see on määrusest välja jäetud</w:t>
      </w:r>
      <w:r w:rsidR="004F2865">
        <w:t xml:space="preserve">. </w:t>
      </w:r>
      <w:r w:rsidR="008D290E">
        <w:t>Lisaks on § 3 täiendatud lg 7-ga, kus on väljatoodud loomapidaja vastutus lemmiklooma poolt tekitatud kahju korral</w:t>
      </w:r>
      <w:r w:rsidR="002A7D5F">
        <w:t>.</w:t>
      </w:r>
    </w:p>
    <w:p w14:paraId="55E1C8FA" w14:textId="77777777" w:rsidR="004F2865" w:rsidRDefault="004F2865" w:rsidP="006F5D00">
      <w:pPr>
        <w:pStyle w:val="Normaallaadveeb"/>
        <w:spacing w:before="0" w:beforeAutospacing="0" w:after="0" w:afterAutospacing="0"/>
        <w:jc w:val="both"/>
      </w:pPr>
    </w:p>
    <w:p w14:paraId="093EC518" w14:textId="248F71AD" w:rsidR="00561C43" w:rsidRPr="00315844" w:rsidRDefault="00561C43" w:rsidP="00C421E5">
      <w:pPr>
        <w:pStyle w:val="Normaallaadveeb"/>
        <w:numPr>
          <w:ilvl w:val="0"/>
          <w:numId w:val="2"/>
        </w:numPr>
        <w:spacing w:before="0" w:beforeAutospacing="0" w:after="0" w:afterAutospacing="0"/>
        <w:jc w:val="both"/>
      </w:pPr>
      <w:r w:rsidRPr="00C421E5">
        <w:rPr>
          <w:b/>
        </w:rPr>
        <w:t>Täiendada määruse § 4 lg 5, 6 ja 7</w:t>
      </w:r>
      <w:r w:rsidR="004F2865">
        <w:rPr>
          <w:b/>
        </w:rPr>
        <w:t xml:space="preserve"> L</w:t>
      </w:r>
      <w:r w:rsidRPr="00C421E5">
        <w:rPr>
          <w:b/>
        </w:rPr>
        <w:t>oomapidamise nõuded avalikus kohas järgnevas sõnastuses:</w:t>
      </w:r>
    </w:p>
    <w:p w14:paraId="2B7ECAF9" w14:textId="77777777" w:rsidR="00315844" w:rsidRPr="00C421E5" w:rsidRDefault="00315844" w:rsidP="00315844">
      <w:pPr>
        <w:pStyle w:val="Normaallaadveeb"/>
        <w:spacing w:before="0" w:beforeAutospacing="0" w:after="0" w:afterAutospacing="0"/>
        <w:ind w:left="720"/>
        <w:jc w:val="both"/>
      </w:pPr>
    </w:p>
    <w:p w14:paraId="11A5F833" w14:textId="77777777" w:rsidR="00561C43" w:rsidRPr="00561C43" w:rsidRDefault="00561C43" w:rsidP="00DB6F7A">
      <w:pPr>
        <w:pStyle w:val="Loendilik"/>
        <w:jc w:val="both"/>
        <w:rPr>
          <w:rFonts w:ascii="Times New Roman" w:eastAsia="Times New Roman" w:hAnsi="Times New Roman" w:cs="Times New Roman"/>
          <w:sz w:val="24"/>
          <w:szCs w:val="24"/>
          <w:lang w:eastAsia="et-EE"/>
        </w:rPr>
      </w:pPr>
      <w:r w:rsidRPr="00561C43">
        <w:rPr>
          <w:rFonts w:ascii="Times New Roman" w:eastAsia="Times New Roman" w:hAnsi="Times New Roman" w:cs="Times New Roman"/>
          <w:sz w:val="24"/>
          <w:szCs w:val="24"/>
          <w:lang w:eastAsia="et-EE"/>
        </w:rPr>
        <w:t>(5)</w:t>
      </w:r>
      <w:r w:rsidRPr="00561C43">
        <w:rPr>
          <w:rFonts w:ascii="Times New Roman" w:eastAsia="Times New Roman" w:hAnsi="Times New Roman" w:cs="Times New Roman"/>
          <w:sz w:val="24"/>
          <w:szCs w:val="24"/>
          <w:lang w:eastAsia="et-EE"/>
        </w:rPr>
        <w:tab/>
        <w:t>Pimedal ajal loomaga avalikus kohas viibimisel peab loomale olema kinnitatud helkur, helkurrihm, helkurvöö või muu sama funktsiooni täitev ese.</w:t>
      </w:r>
    </w:p>
    <w:p w14:paraId="272F7C25" w14:textId="77777777" w:rsidR="00561C43" w:rsidRPr="00561C43" w:rsidRDefault="00561C43" w:rsidP="00DB6F7A">
      <w:pPr>
        <w:pStyle w:val="Loendilik"/>
        <w:jc w:val="both"/>
        <w:rPr>
          <w:rFonts w:ascii="Times New Roman" w:eastAsia="Times New Roman" w:hAnsi="Times New Roman" w:cs="Times New Roman"/>
          <w:sz w:val="24"/>
          <w:szCs w:val="24"/>
          <w:lang w:eastAsia="et-EE"/>
        </w:rPr>
      </w:pPr>
      <w:r w:rsidRPr="00561C43">
        <w:rPr>
          <w:rFonts w:ascii="Times New Roman" w:eastAsia="Times New Roman" w:hAnsi="Times New Roman" w:cs="Times New Roman"/>
          <w:sz w:val="24"/>
          <w:szCs w:val="24"/>
          <w:lang w:eastAsia="et-EE"/>
        </w:rPr>
        <w:t>(6)</w:t>
      </w:r>
      <w:r w:rsidRPr="00561C43">
        <w:rPr>
          <w:rFonts w:ascii="Times New Roman" w:eastAsia="Times New Roman" w:hAnsi="Times New Roman" w:cs="Times New Roman"/>
          <w:sz w:val="24"/>
          <w:szCs w:val="24"/>
          <w:lang w:eastAsia="et-EE"/>
        </w:rPr>
        <w:tab/>
        <w:t xml:space="preserve">Koera võib jätta suukorviga ning </w:t>
      </w:r>
      <w:proofErr w:type="spellStart"/>
      <w:r w:rsidRPr="00561C43">
        <w:rPr>
          <w:rFonts w:ascii="Times New Roman" w:eastAsia="Times New Roman" w:hAnsi="Times New Roman" w:cs="Times New Roman"/>
          <w:sz w:val="24"/>
          <w:szCs w:val="24"/>
          <w:lang w:eastAsia="et-EE"/>
        </w:rPr>
        <w:t>lahtipääsemist</w:t>
      </w:r>
      <w:proofErr w:type="spellEnd"/>
      <w:r w:rsidRPr="00561C43">
        <w:rPr>
          <w:rFonts w:ascii="Times New Roman" w:eastAsia="Times New Roman" w:hAnsi="Times New Roman" w:cs="Times New Roman"/>
          <w:sz w:val="24"/>
          <w:szCs w:val="24"/>
          <w:lang w:eastAsia="et-EE"/>
        </w:rPr>
        <w:t xml:space="preserve"> välistaval moel hoone juurde ajaks, mil loomapidaja viibib lähedalasuvas hoones, kui seejuures ei ohusta koer avalikku korda, kaaskodanikke ja liikumist.</w:t>
      </w:r>
    </w:p>
    <w:p w14:paraId="7E123CF1" w14:textId="77777777" w:rsidR="00561C43" w:rsidRDefault="00561C43" w:rsidP="00DB6F7A">
      <w:pPr>
        <w:pStyle w:val="Loendilik"/>
        <w:jc w:val="both"/>
        <w:rPr>
          <w:rFonts w:ascii="Times New Roman" w:eastAsia="Times New Roman" w:hAnsi="Times New Roman" w:cs="Times New Roman"/>
          <w:sz w:val="24"/>
          <w:szCs w:val="24"/>
          <w:lang w:eastAsia="et-EE"/>
        </w:rPr>
      </w:pPr>
      <w:r w:rsidRPr="00561C43">
        <w:rPr>
          <w:rFonts w:ascii="Times New Roman" w:eastAsia="Times New Roman" w:hAnsi="Times New Roman" w:cs="Times New Roman"/>
          <w:sz w:val="24"/>
          <w:szCs w:val="24"/>
          <w:lang w:eastAsia="et-EE"/>
        </w:rPr>
        <w:t>(7)</w:t>
      </w:r>
      <w:r w:rsidRPr="00561C43">
        <w:rPr>
          <w:rFonts w:ascii="Times New Roman" w:eastAsia="Times New Roman" w:hAnsi="Times New Roman" w:cs="Times New Roman"/>
          <w:sz w:val="24"/>
          <w:szCs w:val="24"/>
          <w:lang w:eastAsia="et-EE"/>
        </w:rPr>
        <w:tab/>
        <w:t>Loomaomanik ei või loomaga viibida avalikus kohas, kuhu on paigutatud vastav loomaga viibimist keelav märk.</w:t>
      </w:r>
    </w:p>
    <w:p w14:paraId="2E08B63E" w14:textId="77777777" w:rsidR="004F2865" w:rsidRDefault="004F2865" w:rsidP="00DB6F7A">
      <w:pPr>
        <w:pStyle w:val="Loendilik"/>
        <w:jc w:val="both"/>
        <w:rPr>
          <w:rFonts w:ascii="Times New Roman" w:eastAsia="Times New Roman" w:hAnsi="Times New Roman" w:cs="Times New Roman"/>
          <w:sz w:val="24"/>
          <w:szCs w:val="24"/>
          <w:lang w:eastAsia="et-EE"/>
        </w:rPr>
      </w:pPr>
    </w:p>
    <w:p w14:paraId="7C98F85A" w14:textId="1CB8F478" w:rsidR="00561C43" w:rsidRPr="00C421E5" w:rsidRDefault="00561C43" w:rsidP="00C421E5">
      <w:pPr>
        <w:pStyle w:val="Loendilik"/>
        <w:numPr>
          <w:ilvl w:val="0"/>
          <w:numId w:val="2"/>
        </w:numPr>
        <w:jc w:val="both"/>
        <w:rPr>
          <w:rFonts w:ascii="Times New Roman" w:eastAsia="Times New Roman" w:hAnsi="Times New Roman" w:cs="Times New Roman"/>
          <w:sz w:val="24"/>
          <w:szCs w:val="24"/>
          <w:lang w:eastAsia="et-EE"/>
        </w:rPr>
      </w:pPr>
      <w:r w:rsidRPr="00C421E5">
        <w:rPr>
          <w:rFonts w:ascii="Times New Roman" w:hAnsi="Times New Roman" w:cs="Times New Roman"/>
          <w:b/>
          <w:sz w:val="24"/>
          <w:szCs w:val="24"/>
        </w:rPr>
        <w:t xml:space="preserve">Muuta määruse § 4 lg 8 </w:t>
      </w:r>
      <w:r w:rsidRPr="00C421E5">
        <w:rPr>
          <w:rFonts w:ascii="Times New Roman" w:eastAsia="Times New Roman" w:hAnsi="Times New Roman" w:cs="Times New Roman"/>
          <w:b/>
          <w:sz w:val="24"/>
          <w:szCs w:val="24"/>
          <w:lang w:eastAsia="et-EE"/>
        </w:rPr>
        <w:t>loomapidamise nõuded avalikus kohas järgnevas sõnastuses:</w:t>
      </w:r>
    </w:p>
    <w:p w14:paraId="55C79F90" w14:textId="2C9C21EC" w:rsidR="004F2865" w:rsidRDefault="009C399B" w:rsidP="004F2865">
      <w:pPr>
        <w:pStyle w:val="Loendilik"/>
        <w:jc w:val="both"/>
        <w:rPr>
          <w:rFonts w:ascii="Times New Roman" w:eastAsia="Times New Roman" w:hAnsi="Times New Roman" w:cs="Times New Roman"/>
          <w:sz w:val="24"/>
          <w:szCs w:val="24"/>
          <w:lang w:eastAsia="et-EE"/>
        </w:rPr>
      </w:pPr>
      <w:r w:rsidRPr="009C399B">
        <w:rPr>
          <w:rFonts w:ascii="Times New Roman" w:eastAsia="Times New Roman" w:hAnsi="Times New Roman" w:cs="Times New Roman"/>
          <w:sz w:val="24"/>
          <w:szCs w:val="24"/>
          <w:lang w:eastAsia="et-EE"/>
        </w:rPr>
        <w:t>Käesoleva pa</w:t>
      </w:r>
      <w:r w:rsidR="00EB14D5">
        <w:rPr>
          <w:rFonts w:ascii="Times New Roman" w:eastAsia="Times New Roman" w:hAnsi="Times New Roman" w:cs="Times New Roman"/>
          <w:sz w:val="24"/>
          <w:szCs w:val="24"/>
          <w:lang w:eastAsia="et-EE"/>
        </w:rPr>
        <w:t>ragrahvi lõigetes 2, 3, 4,</w:t>
      </w:r>
      <w:bookmarkStart w:id="0" w:name="_GoBack"/>
      <w:bookmarkEnd w:id="0"/>
      <w:r w:rsidRPr="009C399B">
        <w:rPr>
          <w:rFonts w:ascii="Times New Roman" w:eastAsia="Times New Roman" w:hAnsi="Times New Roman" w:cs="Times New Roman"/>
          <w:sz w:val="24"/>
          <w:szCs w:val="24"/>
          <w:lang w:eastAsia="et-EE"/>
        </w:rPr>
        <w:t xml:space="preserve"> 7 sätestatu ei rakendata nägemispuudega inimese juht- ja abikoer</w:t>
      </w:r>
      <w:r w:rsidR="002D0603">
        <w:rPr>
          <w:rFonts w:ascii="Times New Roman" w:eastAsia="Times New Roman" w:hAnsi="Times New Roman" w:cs="Times New Roman"/>
          <w:sz w:val="24"/>
          <w:szCs w:val="24"/>
          <w:lang w:eastAsia="et-EE"/>
        </w:rPr>
        <w:t>a</w:t>
      </w:r>
      <w:r w:rsidRPr="009C399B">
        <w:rPr>
          <w:rFonts w:ascii="Times New Roman" w:eastAsia="Times New Roman" w:hAnsi="Times New Roman" w:cs="Times New Roman"/>
          <w:sz w:val="24"/>
          <w:szCs w:val="24"/>
          <w:lang w:eastAsia="et-EE"/>
        </w:rPr>
        <w:t xml:space="preserve"> ning teenistusülesandeid täitva erikoolituse saanud teenistuskoera kohta.  </w:t>
      </w:r>
    </w:p>
    <w:p w14:paraId="74FAD123" w14:textId="77777777" w:rsidR="009C399B" w:rsidRPr="004F2865" w:rsidRDefault="009C399B" w:rsidP="004F2865">
      <w:pPr>
        <w:pStyle w:val="Loendilik"/>
        <w:jc w:val="both"/>
        <w:rPr>
          <w:rFonts w:ascii="Times New Roman" w:eastAsia="Times New Roman" w:hAnsi="Times New Roman" w:cs="Times New Roman"/>
          <w:sz w:val="24"/>
          <w:szCs w:val="24"/>
          <w:lang w:eastAsia="et-EE"/>
        </w:rPr>
      </w:pPr>
    </w:p>
    <w:p w14:paraId="6A7BD3F2" w14:textId="7DB1BD07" w:rsidR="00315844" w:rsidRPr="002B25E2" w:rsidRDefault="00DB6F7A" w:rsidP="002B25E2">
      <w:pPr>
        <w:pStyle w:val="Loendilik"/>
        <w:numPr>
          <w:ilvl w:val="0"/>
          <w:numId w:val="2"/>
        </w:numPr>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b/>
          <w:sz w:val="24"/>
          <w:szCs w:val="24"/>
          <w:lang w:eastAsia="et-EE"/>
        </w:rPr>
        <w:t>Täiendada määruse § 5 lg 4 ja 5 loomapidaja kohustused järgnevas sõnastuses:</w:t>
      </w:r>
    </w:p>
    <w:p w14:paraId="1C22D245" w14:textId="3EF115A7" w:rsidR="00DB6F7A" w:rsidRPr="00DB6F7A" w:rsidRDefault="00DB6F7A" w:rsidP="00DB6F7A">
      <w:pPr>
        <w:pStyle w:val="Loendilik"/>
        <w:jc w:val="both"/>
        <w:rPr>
          <w:rFonts w:ascii="Times New Roman" w:eastAsia="Times New Roman" w:hAnsi="Times New Roman" w:cs="Times New Roman"/>
          <w:sz w:val="24"/>
          <w:szCs w:val="24"/>
          <w:lang w:eastAsia="et-EE"/>
        </w:rPr>
      </w:pPr>
      <w:r w:rsidRPr="00DB6F7A">
        <w:rPr>
          <w:rFonts w:ascii="Times New Roman" w:eastAsia="Times New Roman" w:hAnsi="Times New Roman" w:cs="Times New Roman"/>
          <w:sz w:val="24"/>
          <w:szCs w:val="24"/>
          <w:lang w:eastAsia="et-EE"/>
        </w:rPr>
        <w:t>(4)</w:t>
      </w:r>
      <w:r w:rsidRPr="00DB6F7A">
        <w:rPr>
          <w:rFonts w:ascii="Times New Roman" w:eastAsia="Times New Roman" w:hAnsi="Times New Roman" w:cs="Times New Roman"/>
          <w:sz w:val="24"/>
          <w:szCs w:val="24"/>
          <w:lang w:eastAsia="et-EE"/>
        </w:rPr>
        <w:tab/>
        <w:t xml:space="preserve">Käesoleva paragrahvi lõikes 3 punkt 2 nõudeid ei rakendata </w:t>
      </w:r>
      <w:r w:rsidR="00940A6C" w:rsidRPr="00940A6C">
        <w:rPr>
          <w:rFonts w:ascii="Times New Roman" w:eastAsia="Times New Roman" w:hAnsi="Times New Roman" w:cs="Times New Roman"/>
          <w:sz w:val="24"/>
          <w:szCs w:val="24"/>
          <w:lang w:eastAsia="et-EE"/>
        </w:rPr>
        <w:t>nägemispuudega inimese juht- ja abikoera</w:t>
      </w:r>
      <w:r w:rsidRPr="00DB6F7A">
        <w:rPr>
          <w:rFonts w:ascii="Times New Roman" w:eastAsia="Times New Roman" w:hAnsi="Times New Roman" w:cs="Times New Roman"/>
          <w:sz w:val="24"/>
          <w:szCs w:val="24"/>
          <w:lang w:eastAsia="et-EE"/>
        </w:rPr>
        <w:t xml:space="preserve"> ja teenistusülesandeid täitva erikoolituse saanud teenistuskoera kohta.</w:t>
      </w:r>
    </w:p>
    <w:p w14:paraId="7EE95A62" w14:textId="77777777" w:rsidR="00DB6F7A" w:rsidRPr="00DB6F7A" w:rsidRDefault="00DB6F7A" w:rsidP="00DB6F7A">
      <w:pPr>
        <w:pStyle w:val="Loendilik"/>
        <w:jc w:val="both"/>
        <w:rPr>
          <w:rFonts w:ascii="Times New Roman" w:eastAsia="Times New Roman" w:hAnsi="Times New Roman" w:cs="Times New Roman"/>
          <w:sz w:val="24"/>
          <w:szCs w:val="24"/>
          <w:lang w:eastAsia="et-EE"/>
        </w:rPr>
      </w:pPr>
      <w:r w:rsidRPr="00DB6F7A">
        <w:rPr>
          <w:rFonts w:ascii="Times New Roman" w:eastAsia="Times New Roman" w:hAnsi="Times New Roman" w:cs="Times New Roman"/>
          <w:sz w:val="24"/>
          <w:szCs w:val="24"/>
          <w:lang w:eastAsia="et-EE"/>
        </w:rPr>
        <w:t>(5)</w:t>
      </w:r>
      <w:r w:rsidRPr="00DB6F7A">
        <w:rPr>
          <w:rFonts w:ascii="Times New Roman" w:eastAsia="Times New Roman" w:hAnsi="Times New Roman" w:cs="Times New Roman"/>
          <w:sz w:val="24"/>
          <w:szCs w:val="24"/>
          <w:lang w:eastAsia="et-EE"/>
        </w:rPr>
        <w:tab/>
        <w:t>Lemmiklooma korjust, kui loomseid jäätmeid, peab omanik käitlema nõuetekohasel viisil. Looma korjuse võib:</w:t>
      </w:r>
    </w:p>
    <w:p w14:paraId="593D6014" w14:textId="0DE2175A" w:rsidR="00DB6F7A" w:rsidRDefault="00DB6F7A" w:rsidP="00C421E5">
      <w:pPr>
        <w:pStyle w:val="Loendilik"/>
        <w:spacing w:after="0"/>
        <w:jc w:val="both"/>
        <w:rPr>
          <w:rFonts w:ascii="Times New Roman" w:eastAsia="Times New Roman" w:hAnsi="Times New Roman" w:cs="Times New Roman"/>
          <w:sz w:val="24"/>
          <w:szCs w:val="24"/>
          <w:lang w:eastAsia="et-EE"/>
        </w:rPr>
      </w:pPr>
      <w:r w:rsidRPr="00DB6F7A">
        <w:rPr>
          <w:rFonts w:ascii="Times New Roman" w:eastAsia="Times New Roman" w:hAnsi="Times New Roman" w:cs="Times New Roman"/>
          <w:sz w:val="24"/>
          <w:szCs w:val="24"/>
          <w:lang w:eastAsia="et-EE"/>
        </w:rPr>
        <w:t>1)</w:t>
      </w:r>
      <w:r w:rsidRPr="00DB6F7A">
        <w:rPr>
          <w:rFonts w:ascii="Times New Roman" w:eastAsia="Times New Roman" w:hAnsi="Times New Roman" w:cs="Times New Roman"/>
          <w:sz w:val="24"/>
          <w:szCs w:val="24"/>
          <w:lang w:eastAsia="et-EE"/>
        </w:rPr>
        <w:tab/>
        <w:t>üle anda loomsete j</w:t>
      </w:r>
      <w:r>
        <w:rPr>
          <w:rFonts w:ascii="Times New Roman" w:eastAsia="Times New Roman" w:hAnsi="Times New Roman" w:cs="Times New Roman"/>
          <w:sz w:val="24"/>
          <w:szCs w:val="24"/>
          <w:lang w:eastAsia="et-EE"/>
        </w:rPr>
        <w:t>äätmete  käitlemise ettevõttele.</w:t>
      </w:r>
    </w:p>
    <w:p w14:paraId="0C7FCC2B" w14:textId="519A46F4" w:rsidR="00DB6F7A" w:rsidRDefault="00C421E5" w:rsidP="00C421E5">
      <w:pPr>
        <w:pStyle w:val="Loendilik"/>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proofErr w:type="spellStart"/>
      <w:r w:rsidR="00DB6F7A" w:rsidRPr="00C421E5">
        <w:rPr>
          <w:rFonts w:ascii="Times New Roman" w:eastAsia="Times New Roman" w:hAnsi="Times New Roman" w:cs="Times New Roman"/>
          <w:sz w:val="24"/>
          <w:szCs w:val="24"/>
          <w:lang w:eastAsia="et-EE"/>
        </w:rPr>
        <w:t>hajaasutuses</w:t>
      </w:r>
      <w:proofErr w:type="spellEnd"/>
      <w:r w:rsidR="00DB6F7A" w:rsidRPr="00C421E5">
        <w:rPr>
          <w:rFonts w:ascii="Times New Roman" w:eastAsia="Times New Roman" w:hAnsi="Times New Roman" w:cs="Times New Roman"/>
          <w:sz w:val="24"/>
          <w:szCs w:val="24"/>
          <w:lang w:eastAsia="et-EE"/>
        </w:rPr>
        <w:t xml:space="preserve"> matta loomapidaja kinnistule, kui loom ei põdenud ohtlikku nakkushaigust (marutaud, koerte katk vm)</w:t>
      </w:r>
    </w:p>
    <w:p w14:paraId="6D5BA9B5" w14:textId="77777777" w:rsidR="00C421E5" w:rsidRDefault="00C421E5" w:rsidP="00C421E5">
      <w:pPr>
        <w:pStyle w:val="Loendilik"/>
        <w:spacing w:after="0"/>
        <w:jc w:val="both"/>
        <w:rPr>
          <w:rFonts w:ascii="Times New Roman" w:eastAsia="Times New Roman" w:hAnsi="Times New Roman" w:cs="Times New Roman"/>
          <w:sz w:val="24"/>
          <w:szCs w:val="24"/>
          <w:lang w:eastAsia="et-EE"/>
        </w:rPr>
      </w:pPr>
    </w:p>
    <w:p w14:paraId="26A0D183" w14:textId="46182304" w:rsidR="00C421E5" w:rsidRPr="00C421E5" w:rsidRDefault="00C421E5" w:rsidP="00C421E5">
      <w:pPr>
        <w:pStyle w:val="Loendilik"/>
        <w:numPr>
          <w:ilvl w:val="0"/>
          <w:numId w:val="2"/>
        </w:numPr>
        <w:spacing w:after="0"/>
        <w:jc w:val="both"/>
        <w:rPr>
          <w:rFonts w:ascii="Times New Roman" w:eastAsia="Times New Roman" w:hAnsi="Times New Roman" w:cs="Times New Roman"/>
          <w:b/>
          <w:sz w:val="24"/>
          <w:szCs w:val="24"/>
          <w:lang w:eastAsia="et-EE"/>
        </w:rPr>
      </w:pPr>
      <w:r w:rsidRPr="00C421E5">
        <w:rPr>
          <w:rFonts w:ascii="Times New Roman" w:eastAsia="Times New Roman" w:hAnsi="Times New Roman" w:cs="Times New Roman"/>
          <w:b/>
          <w:sz w:val="24"/>
          <w:szCs w:val="24"/>
          <w:lang w:eastAsia="et-EE"/>
        </w:rPr>
        <w:t>Muuta määruse § 6 looma vaktsineerimine, registreerimine ja märgistamine järgnevas sõnastuses:</w:t>
      </w:r>
    </w:p>
    <w:p w14:paraId="537F1364"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p>
    <w:p w14:paraId="4D17C688"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(1)</w:t>
      </w:r>
      <w:r w:rsidRPr="00C421E5">
        <w:rPr>
          <w:rFonts w:ascii="Times New Roman" w:eastAsia="Times New Roman" w:hAnsi="Times New Roman" w:cs="Times New Roman"/>
          <w:sz w:val="24"/>
          <w:szCs w:val="24"/>
          <w:lang w:eastAsia="et-EE"/>
        </w:rPr>
        <w:tab/>
        <w:t>Loomaomanik peab tagama koera vaktsineerimise ja mikrokiibiga märgistamise tegevusluba omava veterinaararsti poolt ja registreerimise lemmikloomade registris seitsme kalendripäeva jooksul arvates  päevast, mil koer sai kolmekuuseks.</w:t>
      </w:r>
    </w:p>
    <w:p w14:paraId="24283C21"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(2)</w:t>
      </w:r>
      <w:r w:rsidRPr="00C421E5">
        <w:rPr>
          <w:rFonts w:ascii="Times New Roman" w:eastAsia="Times New Roman" w:hAnsi="Times New Roman" w:cs="Times New Roman"/>
          <w:sz w:val="24"/>
          <w:szCs w:val="24"/>
          <w:lang w:eastAsia="et-EE"/>
        </w:rPr>
        <w:tab/>
        <w:t>Koera märgistamisel ja registreerimisel esitab omanik järgmised andmed:</w:t>
      </w:r>
    </w:p>
    <w:p w14:paraId="369786F8"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lastRenderedPageBreak/>
        <w:t>1)</w:t>
      </w:r>
      <w:r w:rsidRPr="00C421E5">
        <w:rPr>
          <w:rFonts w:ascii="Times New Roman" w:eastAsia="Times New Roman" w:hAnsi="Times New Roman" w:cs="Times New Roman"/>
          <w:sz w:val="24"/>
          <w:szCs w:val="24"/>
          <w:lang w:eastAsia="et-EE"/>
        </w:rPr>
        <w:tab/>
        <w:t>omaniku nimi, isikukood, elukoht, telefoninumber, e-posti aadress;</w:t>
      </w:r>
    </w:p>
    <w:p w14:paraId="6E21AEC9"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2)</w:t>
      </w:r>
      <w:r w:rsidRPr="00C421E5">
        <w:rPr>
          <w:rFonts w:ascii="Times New Roman" w:eastAsia="Times New Roman" w:hAnsi="Times New Roman" w:cs="Times New Roman"/>
          <w:sz w:val="24"/>
          <w:szCs w:val="24"/>
          <w:lang w:eastAsia="et-EE"/>
        </w:rPr>
        <w:tab/>
        <w:t>koera liik, tõug, sugu, nimi, sünniaeg või vanus, värvus, eritunnused või loomakirjeldus;</w:t>
      </w:r>
    </w:p>
    <w:p w14:paraId="036A551F" w14:textId="52CBF94D"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r>
        <w:rPr>
          <w:rFonts w:ascii="Times New Roman" w:eastAsia="Times New Roman" w:hAnsi="Times New Roman" w:cs="Times New Roman"/>
          <w:sz w:val="24"/>
          <w:szCs w:val="24"/>
          <w:lang w:eastAsia="et-EE"/>
        </w:rPr>
        <w:tab/>
      </w:r>
      <w:r w:rsidR="002B25E2">
        <w:rPr>
          <w:rFonts w:ascii="Times New Roman" w:eastAsia="Times New Roman" w:hAnsi="Times New Roman" w:cs="Times New Roman"/>
          <w:sz w:val="24"/>
          <w:szCs w:val="24"/>
          <w:lang w:eastAsia="et-EE"/>
        </w:rPr>
        <w:t>andmed koera vaktsineerimise kohta.</w:t>
      </w:r>
    </w:p>
    <w:p w14:paraId="215044C1"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(3)</w:t>
      </w:r>
      <w:r w:rsidRPr="00C421E5">
        <w:rPr>
          <w:rFonts w:ascii="Times New Roman" w:eastAsia="Times New Roman" w:hAnsi="Times New Roman" w:cs="Times New Roman"/>
          <w:sz w:val="24"/>
          <w:szCs w:val="24"/>
          <w:lang w:eastAsia="et-EE"/>
        </w:rPr>
        <w:tab/>
        <w:t>Koera surma peab omanik registreerima lemmikloomaregistris seitsme kalendripäeva jooksul.</w:t>
      </w:r>
    </w:p>
    <w:p w14:paraId="1F6A6653"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(4)</w:t>
      </w:r>
      <w:r w:rsidRPr="00C421E5">
        <w:rPr>
          <w:rFonts w:ascii="Times New Roman" w:eastAsia="Times New Roman" w:hAnsi="Times New Roman" w:cs="Times New Roman"/>
          <w:sz w:val="24"/>
          <w:szCs w:val="24"/>
          <w:lang w:eastAsia="et-EE"/>
        </w:rPr>
        <w:tab/>
        <w:t>Juhul, kui omandatakse märgistamata koer, kes on vanem kui kolm kuud, tuleb lemmikloom mikrokiibiga märgistada ja registreerida lemmikloomade registris seitsme kalendripäeva jooksul alates koera omandamisest.</w:t>
      </w:r>
    </w:p>
    <w:p w14:paraId="4FE43932"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(5)</w:t>
      </w:r>
      <w:r w:rsidRPr="00C421E5">
        <w:rPr>
          <w:rFonts w:ascii="Times New Roman" w:eastAsia="Times New Roman" w:hAnsi="Times New Roman" w:cs="Times New Roman"/>
          <w:sz w:val="24"/>
          <w:szCs w:val="24"/>
          <w:lang w:eastAsia="et-EE"/>
        </w:rPr>
        <w:tab/>
        <w:t>Kui koer on eelnevalt mikrokiibiga märgistatud ja registreeritud, siis kohustub uus loomaomanik seitsme kalendripäeva jooksul alates koera omandamisest tegema lemmikloomade registris muudatused omaniku vahetuse kohta.</w:t>
      </w:r>
    </w:p>
    <w:p w14:paraId="0173121A"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(6)</w:t>
      </w:r>
      <w:r w:rsidRPr="00C421E5">
        <w:rPr>
          <w:rFonts w:ascii="Times New Roman" w:eastAsia="Times New Roman" w:hAnsi="Times New Roman" w:cs="Times New Roman"/>
          <w:sz w:val="24"/>
          <w:szCs w:val="24"/>
          <w:lang w:eastAsia="et-EE"/>
        </w:rPr>
        <w:tab/>
        <w:t xml:space="preserve">Avalikku kohta pääsemise võimalusega territooriumil peetavatele kassidele on märgistamine ja lemmikloomade registris registreerimine kohustuslik sarnaselt koertele. </w:t>
      </w:r>
    </w:p>
    <w:p w14:paraId="368A283E"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(7)</w:t>
      </w:r>
      <w:r w:rsidRPr="00C421E5">
        <w:rPr>
          <w:rFonts w:ascii="Times New Roman" w:eastAsia="Times New Roman" w:hAnsi="Times New Roman" w:cs="Times New Roman"/>
          <w:sz w:val="24"/>
          <w:szCs w:val="24"/>
          <w:lang w:eastAsia="et-EE"/>
        </w:rPr>
        <w:tab/>
        <w:t xml:space="preserve">Kinnisel territooriumil peetavate kasside märgistamine ja lemmikloomaregistris registreerimine on loomaomanikule soovituslik. </w:t>
      </w:r>
    </w:p>
    <w:p w14:paraId="6D36A039"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(8)</w:t>
      </w:r>
      <w:r w:rsidRPr="00C421E5">
        <w:rPr>
          <w:rFonts w:ascii="Times New Roman" w:eastAsia="Times New Roman" w:hAnsi="Times New Roman" w:cs="Times New Roman"/>
          <w:sz w:val="24"/>
          <w:szCs w:val="24"/>
          <w:lang w:eastAsia="et-EE"/>
        </w:rPr>
        <w:tab/>
        <w:t>Jõelähtme valla koerte ja kasside üle peetakse ametlikku arvestust Kohalike omavalitsuste lemmikloomaregistris (LLR) https://www.llr.ee/register/, mis on üleriigiline register lemmikloomade registreerimiseks.</w:t>
      </w:r>
    </w:p>
    <w:p w14:paraId="63AD9DDF" w14:textId="77777777" w:rsidR="00C421E5" w:rsidRPr="00C421E5" w:rsidRDefault="00C421E5" w:rsidP="00C421E5">
      <w:pPr>
        <w:pStyle w:val="Loendilik"/>
        <w:spacing w:after="0"/>
        <w:jc w:val="both"/>
        <w:rPr>
          <w:rFonts w:ascii="Times New Roman" w:eastAsia="Times New Roman" w:hAnsi="Times New Roman" w:cs="Times New Roman"/>
          <w:sz w:val="24"/>
          <w:szCs w:val="24"/>
          <w:lang w:eastAsia="et-EE"/>
        </w:rPr>
      </w:pPr>
      <w:r w:rsidRPr="00C421E5">
        <w:rPr>
          <w:rFonts w:ascii="Times New Roman" w:eastAsia="Times New Roman" w:hAnsi="Times New Roman" w:cs="Times New Roman"/>
          <w:sz w:val="24"/>
          <w:szCs w:val="24"/>
          <w:lang w:eastAsia="et-EE"/>
        </w:rPr>
        <w:t>(9)</w:t>
      </w:r>
      <w:r w:rsidRPr="00C421E5">
        <w:rPr>
          <w:rFonts w:ascii="Times New Roman" w:eastAsia="Times New Roman" w:hAnsi="Times New Roman" w:cs="Times New Roman"/>
          <w:sz w:val="24"/>
          <w:szCs w:val="24"/>
          <w:lang w:eastAsia="et-EE"/>
        </w:rPr>
        <w:tab/>
        <w:t xml:space="preserve">Vallavalitsus avalikustab lemmikloomade registrisse registriandmete sisestamise õigusega veterinaararstide ja varjupaikade nimekirja valla veebilehel www.joelahtme.ee </w:t>
      </w:r>
    </w:p>
    <w:p w14:paraId="5F8B85E5" w14:textId="654D672F" w:rsidR="00561C43" w:rsidRDefault="00561C43" w:rsidP="00561C43">
      <w:pPr>
        <w:pStyle w:val="Normaallaadveeb"/>
        <w:spacing w:before="0" w:beforeAutospacing="0" w:after="240" w:afterAutospacing="0"/>
        <w:ind w:left="720"/>
        <w:jc w:val="both"/>
      </w:pPr>
    </w:p>
    <w:p w14:paraId="5810F612" w14:textId="069F70A8" w:rsidR="00FF1B75" w:rsidRPr="00FF1B75" w:rsidRDefault="00FF1B75" w:rsidP="005C0ECC">
      <w:pPr>
        <w:pStyle w:val="Normaallaadveeb"/>
        <w:numPr>
          <w:ilvl w:val="0"/>
          <w:numId w:val="2"/>
        </w:numPr>
        <w:spacing w:before="0" w:beforeAutospacing="0" w:after="240" w:afterAutospacing="0"/>
        <w:jc w:val="both"/>
        <w:rPr>
          <w:b/>
        </w:rPr>
      </w:pPr>
      <w:r w:rsidRPr="00FF1B75">
        <w:rPr>
          <w:b/>
        </w:rPr>
        <w:t>Muuta määruse § 7 Hulkuvad loomad järgmises sõnastuses:</w:t>
      </w:r>
    </w:p>
    <w:p w14:paraId="6991056A" w14:textId="77777777" w:rsidR="005C0ECC" w:rsidRPr="005C0ECC" w:rsidRDefault="005C0ECC" w:rsidP="005C0ECC">
      <w:pPr>
        <w:numPr>
          <w:ilvl w:val="0"/>
          <w:numId w:val="9"/>
        </w:numPr>
        <w:spacing w:after="0" w:line="240" w:lineRule="auto"/>
        <w:jc w:val="both"/>
        <w:rPr>
          <w:rFonts w:ascii="Times New Roman" w:eastAsia="Calibri" w:hAnsi="Times New Roman" w:cs="Times New Roman"/>
          <w:sz w:val="24"/>
          <w:szCs w:val="24"/>
        </w:rPr>
      </w:pPr>
      <w:r w:rsidRPr="005C0ECC">
        <w:rPr>
          <w:rFonts w:ascii="Times New Roman" w:eastAsia="Calibri" w:hAnsi="Times New Roman" w:cs="Times New Roman"/>
          <w:sz w:val="24"/>
          <w:szCs w:val="24"/>
        </w:rPr>
        <w:t>Hulkuvate loomade püüdmist, omaniku kindlakstegemist, varjupaika toimetamist, varjupaigas pidamist, uue omaniku otsimist ning loomade hukkamist Jõelähtme valla haldusterritooriumil korraldab Jõelähtme Vallavalitsuse poolt valitud ettevõte (edaspidi varjupaiga pidaja)</w:t>
      </w:r>
    </w:p>
    <w:p w14:paraId="7B89A95E" w14:textId="77777777" w:rsidR="005C0ECC" w:rsidRPr="005C0ECC" w:rsidRDefault="005C0ECC" w:rsidP="005C0ECC">
      <w:pPr>
        <w:numPr>
          <w:ilvl w:val="0"/>
          <w:numId w:val="9"/>
        </w:numPr>
        <w:spacing w:after="0" w:line="240" w:lineRule="auto"/>
        <w:jc w:val="both"/>
        <w:rPr>
          <w:rFonts w:ascii="Times New Roman" w:eastAsia="Calibri" w:hAnsi="Times New Roman" w:cs="Times New Roman"/>
          <w:sz w:val="24"/>
          <w:szCs w:val="24"/>
        </w:rPr>
      </w:pPr>
      <w:r w:rsidRPr="005C0ECC">
        <w:rPr>
          <w:rFonts w:ascii="Times New Roman" w:eastAsia="Calibri" w:hAnsi="Times New Roman" w:cs="Times New Roman"/>
          <w:sz w:val="24"/>
          <w:szCs w:val="24"/>
        </w:rPr>
        <w:t xml:space="preserve">Lepingu alusel korraldab varjupaiga pidaja hulkuvate loomade püüdmise, võimalusel omaniku kindlakstegemise ja omanikule tagastamise. Varjupaiga pidaja on hulkuva looma </w:t>
      </w:r>
      <w:proofErr w:type="spellStart"/>
      <w:r w:rsidRPr="005C0ECC">
        <w:rPr>
          <w:rFonts w:ascii="Times New Roman" w:eastAsia="Calibri" w:hAnsi="Times New Roman" w:cs="Times New Roman"/>
          <w:sz w:val="24"/>
          <w:szCs w:val="24"/>
        </w:rPr>
        <w:t>kinnipüüdmisel</w:t>
      </w:r>
      <w:proofErr w:type="spellEnd"/>
      <w:r w:rsidRPr="005C0ECC">
        <w:rPr>
          <w:rFonts w:ascii="Times New Roman" w:eastAsia="Calibri" w:hAnsi="Times New Roman" w:cs="Times New Roman"/>
          <w:sz w:val="24"/>
          <w:szCs w:val="24"/>
        </w:rPr>
        <w:t xml:space="preserve"> kohustatud kontrollima looma märgistust loomapidaja kindlakstegemiseks. Kui märgistuse abil on võimalik loomapidaja kindlaks teha või kui varjupaiga pidajale on loomapidaja teada, siis on ta kohustatud viivitamata teatama loomapidajale looma leidmisest. Kui loomapidajat ei ole võimalik kindlaks teha, loomaomanikuga ei ole võimalik kontakteeruda või kui identifitseeritud looma ei ole võimalik loomaomanikule kohe tagastada, siis toimetab varjupaiga pidaja looma varjupaika.</w:t>
      </w:r>
    </w:p>
    <w:p w14:paraId="6B3370A2" w14:textId="77777777" w:rsidR="005C0ECC" w:rsidRPr="005C0ECC" w:rsidRDefault="005C0ECC" w:rsidP="005C0ECC">
      <w:pPr>
        <w:numPr>
          <w:ilvl w:val="0"/>
          <w:numId w:val="9"/>
        </w:numPr>
        <w:spacing w:after="0" w:line="240" w:lineRule="auto"/>
        <w:jc w:val="both"/>
        <w:rPr>
          <w:rFonts w:ascii="Times New Roman" w:eastAsia="Calibri" w:hAnsi="Times New Roman" w:cs="Times New Roman"/>
          <w:sz w:val="24"/>
          <w:szCs w:val="24"/>
        </w:rPr>
      </w:pPr>
      <w:r w:rsidRPr="005C0ECC">
        <w:rPr>
          <w:rFonts w:ascii="Times New Roman" w:eastAsia="Calibri" w:hAnsi="Times New Roman" w:cs="Times New Roman"/>
          <w:sz w:val="24"/>
          <w:szCs w:val="24"/>
        </w:rPr>
        <w:t>Hulkuvate loomade toitmine ning pidamine korterelamu avalikes ruumides või territooriumil on lubatud vaid juhul, kui see ei ole vastuolus antud elamu kodukorraga. Hulkuva looma söötja peab koristama looma poolt tekitatud reostuse hoones ja selle ümbruses.</w:t>
      </w:r>
    </w:p>
    <w:p w14:paraId="2F74EFDD" w14:textId="7627D510" w:rsidR="005C0ECC" w:rsidRPr="005C0ECC" w:rsidRDefault="005C0ECC" w:rsidP="005C0ECC">
      <w:pPr>
        <w:numPr>
          <w:ilvl w:val="0"/>
          <w:numId w:val="9"/>
        </w:numPr>
        <w:spacing w:after="0" w:line="240" w:lineRule="auto"/>
        <w:jc w:val="both"/>
        <w:rPr>
          <w:rFonts w:ascii="Times New Roman" w:eastAsia="Calibri" w:hAnsi="Times New Roman" w:cs="Times New Roman"/>
          <w:sz w:val="24"/>
          <w:szCs w:val="24"/>
        </w:rPr>
      </w:pPr>
      <w:r w:rsidRPr="005C0ECC">
        <w:rPr>
          <w:rFonts w:ascii="Times New Roman" w:eastAsia="Calibri" w:hAnsi="Times New Roman" w:cs="Times New Roman"/>
          <w:sz w:val="24"/>
          <w:szCs w:val="24"/>
        </w:rPr>
        <w:t xml:space="preserve">Varjupaika toimetatud looma kontrollitakse viivitamata haiguste tuvastamiseks ja </w:t>
      </w:r>
      <w:r w:rsidR="002B25E2">
        <w:rPr>
          <w:rFonts w:ascii="Times New Roman" w:eastAsia="Calibri" w:hAnsi="Times New Roman" w:cs="Times New Roman"/>
          <w:sz w:val="24"/>
          <w:szCs w:val="24"/>
        </w:rPr>
        <w:t xml:space="preserve">vajadusel </w:t>
      </w:r>
      <w:r w:rsidRPr="005C0ECC">
        <w:rPr>
          <w:rFonts w:ascii="Times New Roman" w:eastAsia="Calibri" w:hAnsi="Times New Roman" w:cs="Times New Roman"/>
          <w:sz w:val="24"/>
          <w:szCs w:val="24"/>
        </w:rPr>
        <w:t>loom vaktsineeritakse.</w:t>
      </w:r>
    </w:p>
    <w:p w14:paraId="321D073C" w14:textId="77777777" w:rsidR="005C0ECC" w:rsidRPr="005C0ECC" w:rsidRDefault="005C0ECC" w:rsidP="005C0ECC">
      <w:pPr>
        <w:numPr>
          <w:ilvl w:val="0"/>
          <w:numId w:val="9"/>
        </w:numPr>
        <w:spacing w:after="0" w:line="240" w:lineRule="auto"/>
        <w:jc w:val="both"/>
        <w:rPr>
          <w:rFonts w:ascii="Times New Roman" w:eastAsia="Calibri" w:hAnsi="Times New Roman" w:cs="Times New Roman"/>
          <w:sz w:val="24"/>
          <w:szCs w:val="24"/>
        </w:rPr>
      </w:pPr>
      <w:r w:rsidRPr="005C0ECC">
        <w:rPr>
          <w:rFonts w:ascii="Times New Roman" w:eastAsia="Calibri" w:hAnsi="Times New Roman" w:cs="Times New Roman"/>
          <w:sz w:val="24"/>
          <w:szCs w:val="24"/>
        </w:rPr>
        <w:t xml:space="preserve">Kui hulkuv loom ei ole identifitseeritav, tuleb omaniku kindlakstegemist alustada viivitamatult peale looma varjupaika toomist. Looma omaniku leidmiseks avalikustab varjupaiga pidaja looma pildi, välimuse kirjelduse, leidmise koha ja aja varjupaiga </w:t>
      </w:r>
      <w:r w:rsidRPr="005C0ECC">
        <w:rPr>
          <w:rFonts w:ascii="Times New Roman" w:eastAsia="Calibri" w:hAnsi="Times New Roman" w:cs="Times New Roman"/>
          <w:sz w:val="24"/>
          <w:szCs w:val="24"/>
        </w:rPr>
        <w:lastRenderedPageBreak/>
        <w:t>veebilehel. Varjupaiga veebilehel olev info on jälgitav kohaliku omavalitsuse veebilehel jagatava lingi kaudu.</w:t>
      </w:r>
    </w:p>
    <w:p w14:paraId="1EAB554D" w14:textId="77777777" w:rsidR="005C0ECC" w:rsidRPr="005C0ECC" w:rsidRDefault="005C0ECC" w:rsidP="005C0ECC">
      <w:pPr>
        <w:numPr>
          <w:ilvl w:val="0"/>
          <w:numId w:val="9"/>
        </w:numPr>
        <w:spacing w:after="0" w:line="240" w:lineRule="auto"/>
        <w:jc w:val="both"/>
        <w:rPr>
          <w:rFonts w:ascii="Times New Roman" w:eastAsia="Calibri" w:hAnsi="Times New Roman" w:cs="Times New Roman"/>
          <w:sz w:val="24"/>
          <w:szCs w:val="24"/>
        </w:rPr>
      </w:pPr>
      <w:r w:rsidRPr="005C0ECC">
        <w:rPr>
          <w:rFonts w:ascii="Times New Roman" w:eastAsia="Calibri" w:hAnsi="Times New Roman" w:cs="Times New Roman"/>
          <w:sz w:val="24"/>
          <w:szCs w:val="24"/>
        </w:rPr>
        <w:t>Varjupaik on kohustatud pidama looma varjupaigas vähemalt 14 päeva pärast looma kohta teabe avalikustamist. Kui selle aja jooksul ei ole loomapidajat leitud, võib looma üle anda uuele omanikule. Kui loomale ei ole leitud uut omanikku või asenduskodu, võib looma hukata.</w:t>
      </w:r>
    </w:p>
    <w:p w14:paraId="2DF42FE8" w14:textId="77777777" w:rsidR="005C0ECC" w:rsidRPr="005C0ECC" w:rsidRDefault="005C0ECC" w:rsidP="005C0ECC">
      <w:pPr>
        <w:numPr>
          <w:ilvl w:val="0"/>
          <w:numId w:val="9"/>
        </w:numPr>
        <w:spacing w:after="0" w:line="240" w:lineRule="auto"/>
        <w:jc w:val="both"/>
        <w:rPr>
          <w:rFonts w:ascii="Times New Roman" w:eastAsia="Calibri" w:hAnsi="Times New Roman" w:cs="Times New Roman"/>
          <w:sz w:val="24"/>
          <w:szCs w:val="24"/>
        </w:rPr>
      </w:pPr>
      <w:r w:rsidRPr="005C0ECC">
        <w:rPr>
          <w:rFonts w:ascii="Times New Roman" w:eastAsia="Calibri" w:hAnsi="Times New Roman" w:cs="Times New Roman"/>
          <w:sz w:val="24"/>
          <w:szCs w:val="24"/>
        </w:rPr>
        <w:t>Omanikuga looma püüdmise, varjupaika toimetamise, varjupaigas pidamise, sealhulgas veterinaarülevaatuse kulud tasub loomapidaja looma tagastamisel varjupaiga pidaja vastavasisulise nõude kohaselt. Samuti on ilma mikrokiibita varjupaika toimetatud koera omanik kohustatud looma kättesaamisel tasuma looma registreerimise ja märgistamise kulud. Loomapidaja väljendatud tahteavaldus loomast loobuda ei vabasta loomapidajat kulude kandmise kohustusest.</w:t>
      </w:r>
    </w:p>
    <w:p w14:paraId="0BDEB552" w14:textId="77777777" w:rsidR="005C0ECC" w:rsidRPr="005C0ECC" w:rsidRDefault="005C0ECC" w:rsidP="005C0ECC">
      <w:pPr>
        <w:numPr>
          <w:ilvl w:val="0"/>
          <w:numId w:val="9"/>
        </w:numPr>
        <w:spacing w:after="0" w:line="240" w:lineRule="auto"/>
        <w:jc w:val="both"/>
        <w:rPr>
          <w:rFonts w:ascii="Times New Roman" w:eastAsia="Calibri" w:hAnsi="Times New Roman" w:cs="Times New Roman"/>
          <w:sz w:val="24"/>
          <w:szCs w:val="24"/>
        </w:rPr>
      </w:pPr>
      <w:r w:rsidRPr="005C0ECC">
        <w:rPr>
          <w:rFonts w:ascii="Times New Roman" w:eastAsia="Calibri" w:hAnsi="Times New Roman" w:cs="Times New Roman"/>
          <w:sz w:val="24"/>
          <w:szCs w:val="24"/>
        </w:rPr>
        <w:t xml:space="preserve">Kõiki toiminguid hulkuvate loomade püüdmiseks, hoidmiseks ja hukkamiseks kooskõlastatakse vastutav vallaametnik. </w:t>
      </w:r>
    </w:p>
    <w:p w14:paraId="79DEBCB0" w14:textId="77777777" w:rsidR="005C0ECC" w:rsidRPr="005C0ECC" w:rsidRDefault="005C0ECC" w:rsidP="005C0ECC">
      <w:pPr>
        <w:numPr>
          <w:ilvl w:val="0"/>
          <w:numId w:val="9"/>
        </w:numPr>
        <w:spacing w:after="0" w:line="240" w:lineRule="auto"/>
        <w:jc w:val="both"/>
        <w:rPr>
          <w:rFonts w:ascii="Times New Roman" w:eastAsia="Calibri" w:hAnsi="Times New Roman" w:cs="Times New Roman"/>
          <w:sz w:val="24"/>
          <w:szCs w:val="24"/>
        </w:rPr>
      </w:pPr>
      <w:r w:rsidRPr="005C0ECC">
        <w:rPr>
          <w:rFonts w:ascii="Times New Roman" w:eastAsia="Calibri" w:hAnsi="Times New Roman" w:cs="Times New Roman"/>
          <w:sz w:val="24"/>
          <w:szCs w:val="24"/>
        </w:rPr>
        <w:t xml:space="preserve">Hukatud hulkuva looma korjus antakse üle loomsete jäätmete käitlemisega tegelevale ettevõttele. </w:t>
      </w:r>
    </w:p>
    <w:p w14:paraId="20A73C0E" w14:textId="77777777" w:rsidR="008E5CA0" w:rsidRDefault="008E5CA0" w:rsidP="008E5CA0">
      <w:pPr>
        <w:spacing w:after="0" w:line="240" w:lineRule="auto"/>
        <w:ind w:left="720"/>
        <w:jc w:val="both"/>
        <w:rPr>
          <w:rFonts w:ascii="Times New Roman" w:eastAsia="Calibri" w:hAnsi="Times New Roman" w:cs="Times New Roman"/>
          <w:sz w:val="24"/>
          <w:szCs w:val="24"/>
        </w:rPr>
      </w:pPr>
    </w:p>
    <w:p w14:paraId="5AF70224" w14:textId="1745E7B0" w:rsidR="008E5CA0" w:rsidRDefault="008E5CA0" w:rsidP="008E5CA0">
      <w:pPr>
        <w:pStyle w:val="Loendilik"/>
        <w:numPr>
          <w:ilvl w:val="0"/>
          <w:numId w:val="2"/>
        </w:numPr>
        <w:spacing w:after="0" w:line="240" w:lineRule="auto"/>
        <w:jc w:val="both"/>
        <w:rPr>
          <w:rFonts w:ascii="Times New Roman" w:eastAsia="Calibri" w:hAnsi="Times New Roman" w:cs="Times New Roman"/>
          <w:b/>
          <w:sz w:val="24"/>
          <w:szCs w:val="24"/>
        </w:rPr>
      </w:pPr>
      <w:r w:rsidRPr="008E5CA0">
        <w:rPr>
          <w:rFonts w:ascii="Times New Roman" w:eastAsia="Calibri" w:hAnsi="Times New Roman" w:cs="Times New Roman"/>
          <w:b/>
          <w:sz w:val="24"/>
          <w:szCs w:val="24"/>
        </w:rPr>
        <w:t>Tunnistada kehtetuks täna kehtiva määruse § 8 Loomade varjupaik.</w:t>
      </w:r>
      <w:r w:rsidR="00542FC8">
        <w:rPr>
          <w:rFonts w:ascii="Times New Roman" w:eastAsia="Calibri" w:hAnsi="Times New Roman" w:cs="Times New Roman"/>
          <w:b/>
          <w:sz w:val="24"/>
          <w:szCs w:val="24"/>
        </w:rPr>
        <w:t xml:space="preserve"> </w:t>
      </w:r>
    </w:p>
    <w:p w14:paraId="1B2FE3E1" w14:textId="77777777" w:rsidR="00542FC8" w:rsidRDefault="00542FC8" w:rsidP="00542FC8">
      <w:pPr>
        <w:pStyle w:val="Loendilik"/>
        <w:spacing w:after="0" w:line="240" w:lineRule="auto"/>
        <w:jc w:val="both"/>
        <w:rPr>
          <w:rFonts w:ascii="Times New Roman" w:eastAsia="Calibri" w:hAnsi="Times New Roman" w:cs="Times New Roman"/>
          <w:b/>
          <w:sz w:val="24"/>
          <w:szCs w:val="24"/>
        </w:rPr>
      </w:pPr>
    </w:p>
    <w:p w14:paraId="6FD60035" w14:textId="41C6579D" w:rsidR="00542FC8" w:rsidRDefault="00542FC8" w:rsidP="00542FC8">
      <w:pPr>
        <w:pStyle w:val="Loendilik"/>
        <w:spacing w:after="0" w:line="240" w:lineRule="auto"/>
        <w:jc w:val="both"/>
        <w:rPr>
          <w:rFonts w:ascii="Times New Roman" w:eastAsia="Calibri" w:hAnsi="Times New Roman" w:cs="Times New Roman"/>
          <w:sz w:val="24"/>
          <w:szCs w:val="24"/>
        </w:rPr>
      </w:pPr>
      <w:r w:rsidRPr="00542FC8">
        <w:rPr>
          <w:rFonts w:ascii="Times New Roman" w:eastAsia="Calibri" w:hAnsi="Times New Roman" w:cs="Times New Roman"/>
          <w:sz w:val="24"/>
          <w:szCs w:val="24"/>
        </w:rPr>
        <w:t>Loomade varjupaika puudutavad punktid on tõst</w:t>
      </w:r>
      <w:r w:rsidR="007500E0">
        <w:rPr>
          <w:rFonts w:ascii="Times New Roman" w:eastAsia="Calibri" w:hAnsi="Times New Roman" w:cs="Times New Roman"/>
          <w:sz w:val="24"/>
          <w:szCs w:val="24"/>
        </w:rPr>
        <w:t xml:space="preserve">etud ümber § 7 Hulkuvad loomad, mis teeb koguparagrahvi ühteks ja loogiliseks. </w:t>
      </w:r>
    </w:p>
    <w:p w14:paraId="2A5837F1" w14:textId="77777777" w:rsidR="00542FC8" w:rsidRPr="00542FC8" w:rsidRDefault="00542FC8" w:rsidP="00542FC8">
      <w:pPr>
        <w:pStyle w:val="Loendilik"/>
        <w:spacing w:after="0" w:line="240" w:lineRule="auto"/>
        <w:jc w:val="both"/>
        <w:rPr>
          <w:rFonts w:ascii="Times New Roman" w:eastAsia="Calibri" w:hAnsi="Times New Roman" w:cs="Times New Roman"/>
          <w:sz w:val="24"/>
          <w:szCs w:val="24"/>
        </w:rPr>
      </w:pPr>
    </w:p>
    <w:p w14:paraId="4E3767E8" w14:textId="02F1CEC9" w:rsidR="00542FC8" w:rsidRDefault="00542FC8" w:rsidP="00542FC8">
      <w:pPr>
        <w:pStyle w:val="Loendilik"/>
        <w:numPr>
          <w:ilvl w:val="0"/>
          <w:numId w:val="2"/>
        </w:numPr>
        <w:spacing w:after="0" w:line="240" w:lineRule="auto"/>
        <w:jc w:val="both"/>
        <w:rPr>
          <w:rFonts w:ascii="Times New Roman" w:eastAsia="Calibri" w:hAnsi="Times New Roman" w:cs="Times New Roman"/>
          <w:b/>
          <w:sz w:val="24"/>
          <w:szCs w:val="24"/>
        </w:rPr>
      </w:pPr>
      <w:r w:rsidRPr="00542FC8">
        <w:rPr>
          <w:rFonts w:ascii="Times New Roman" w:eastAsia="Calibri" w:hAnsi="Times New Roman" w:cs="Times New Roman"/>
          <w:b/>
          <w:sz w:val="24"/>
          <w:szCs w:val="24"/>
        </w:rPr>
        <w:t xml:space="preserve">Sõnastada ümber täna kehtiva määruse </w:t>
      </w:r>
      <w:r>
        <w:rPr>
          <w:rFonts w:ascii="Times New Roman" w:eastAsia="Calibri" w:hAnsi="Times New Roman" w:cs="Times New Roman"/>
          <w:b/>
          <w:sz w:val="24"/>
          <w:szCs w:val="24"/>
        </w:rPr>
        <w:t>§ 9 ja asendad see</w:t>
      </w:r>
      <w:r w:rsidRPr="00542FC8">
        <w:rPr>
          <w:rFonts w:ascii="Times New Roman" w:eastAsia="Calibri" w:hAnsi="Times New Roman" w:cs="Times New Roman"/>
          <w:b/>
          <w:sz w:val="24"/>
          <w:szCs w:val="24"/>
        </w:rPr>
        <w:t xml:space="preserve"> määruse muudatuses </w:t>
      </w:r>
      <w:r w:rsidR="004F2865">
        <w:rPr>
          <w:rFonts w:ascii="Times New Roman" w:eastAsia="Calibri" w:hAnsi="Times New Roman" w:cs="Times New Roman"/>
          <w:b/>
          <w:sz w:val="24"/>
          <w:szCs w:val="24"/>
        </w:rPr>
        <w:t>sõnastusega  §-</w:t>
      </w:r>
      <w:proofErr w:type="spellStart"/>
      <w:r w:rsidR="004F2865">
        <w:rPr>
          <w:rFonts w:ascii="Times New Roman" w:eastAsia="Calibri" w:hAnsi="Times New Roman" w:cs="Times New Roman"/>
          <w:b/>
          <w:sz w:val="24"/>
          <w:szCs w:val="24"/>
        </w:rPr>
        <w:t>idega</w:t>
      </w:r>
      <w:proofErr w:type="spellEnd"/>
      <w:r w:rsidR="004F286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8-10 </w:t>
      </w:r>
      <w:r w:rsidRPr="00542FC8">
        <w:rPr>
          <w:rFonts w:ascii="Times New Roman" w:eastAsia="Calibri" w:hAnsi="Times New Roman" w:cs="Times New Roman"/>
          <w:b/>
          <w:sz w:val="24"/>
          <w:szCs w:val="24"/>
        </w:rPr>
        <w:t>järgmises sõnastuses:</w:t>
      </w:r>
    </w:p>
    <w:p w14:paraId="1DECA984" w14:textId="77777777" w:rsidR="00542FC8" w:rsidRPr="00542FC8" w:rsidRDefault="00542FC8" w:rsidP="00542FC8">
      <w:pPr>
        <w:pStyle w:val="Loendilik"/>
        <w:spacing w:after="0" w:line="240" w:lineRule="auto"/>
        <w:jc w:val="both"/>
        <w:rPr>
          <w:rFonts w:ascii="Times New Roman" w:eastAsia="Calibri" w:hAnsi="Times New Roman" w:cs="Times New Roman"/>
          <w:b/>
          <w:sz w:val="24"/>
          <w:szCs w:val="24"/>
        </w:rPr>
      </w:pPr>
    </w:p>
    <w:p w14:paraId="44D86C9F" w14:textId="77777777" w:rsidR="00542FC8" w:rsidRPr="00542FC8" w:rsidRDefault="00542FC8" w:rsidP="00542FC8">
      <w:pPr>
        <w:shd w:val="clear" w:color="auto" w:fill="FFFFFF"/>
        <w:spacing w:after="0" w:line="240" w:lineRule="auto"/>
        <w:jc w:val="both"/>
        <w:outlineLvl w:val="2"/>
        <w:rPr>
          <w:rFonts w:ascii="Times New Roman" w:eastAsia="Times New Roman" w:hAnsi="Times New Roman" w:cs="Times New Roman"/>
          <w:b/>
          <w:bCs/>
          <w:color w:val="000000"/>
          <w:sz w:val="24"/>
          <w:szCs w:val="24"/>
          <w:lang w:eastAsia="et-EE"/>
        </w:rPr>
      </w:pPr>
      <w:r w:rsidRPr="00542FC8">
        <w:rPr>
          <w:rFonts w:ascii="Times New Roman" w:eastAsia="Times New Roman" w:hAnsi="Times New Roman" w:cs="Times New Roman"/>
          <w:b/>
          <w:bCs/>
          <w:color w:val="000000"/>
          <w:sz w:val="24"/>
          <w:szCs w:val="24"/>
          <w:lang w:eastAsia="et-EE"/>
        </w:rPr>
        <w:t xml:space="preserve">§ 8. Järelevalve ja vastutus </w:t>
      </w:r>
    </w:p>
    <w:p w14:paraId="3DCBF1EB" w14:textId="77777777" w:rsidR="00542FC8" w:rsidRPr="00542FC8" w:rsidRDefault="00542FC8" w:rsidP="00542FC8">
      <w:pPr>
        <w:shd w:val="clear" w:color="auto" w:fill="FFFFFF"/>
        <w:spacing w:after="0" w:line="240" w:lineRule="auto"/>
        <w:ind w:left="720"/>
        <w:jc w:val="both"/>
        <w:outlineLvl w:val="2"/>
        <w:rPr>
          <w:rFonts w:ascii="Times New Roman" w:eastAsia="Times New Roman" w:hAnsi="Times New Roman" w:cs="Times New Roman"/>
          <w:b/>
          <w:bCs/>
          <w:color w:val="000000"/>
          <w:sz w:val="24"/>
          <w:szCs w:val="24"/>
          <w:lang w:eastAsia="et-EE"/>
        </w:rPr>
      </w:pPr>
    </w:p>
    <w:p w14:paraId="5E09A58F" w14:textId="77777777" w:rsidR="002B25E2" w:rsidRPr="002B25E2" w:rsidRDefault="002B25E2" w:rsidP="002B25E2">
      <w:pPr>
        <w:numPr>
          <w:ilvl w:val="0"/>
          <w:numId w:val="10"/>
        </w:numPr>
        <w:shd w:val="clear" w:color="auto" w:fill="FFFFFF"/>
        <w:spacing w:after="0" w:line="240" w:lineRule="auto"/>
        <w:jc w:val="both"/>
        <w:outlineLvl w:val="2"/>
        <w:rPr>
          <w:rFonts w:ascii="Times New Roman" w:eastAsia="Times New Roman" w:hAnsi="Times New Roman" w:cs="Times New Roman"/>
          <w:bCs/>
          <w:color w:val="000000"/>
          <w:sz w:val="24"/>
          <w:szCs w:val="24"/>
          <w:lang w:eastAsia="et-EE"/>
        </w:rPr>
      </w:pPr>
      <w:r w:rsidRPr="002B25E2">
        <w:rPr>
          <w:rFonts w:ascii="Times New Roman" w:eastAsia="Times New Roman" w:hAnsi="Times New Roman" w:cs="Times New Roman"/>
          <w:bCs/>
          <w:color w:val="000000"/>
          <w:sz w:val="24"/>
          <w:szCs w:val="24"/>
          <w:lang w:eastAsia="et-EE"/>
        </w:rPr>
        <w:t>Vallavalitsusel on õigus:</w:t>
      </w:r>
    </w:p>
    <w:p w14:paraId="3321411B" w14:textId="77777777" w:rsidR="002B25E2" w:rsidRPr="002B25E2" w:rsidRDefault="002B25E2" w:rsidP="002B25E2">
      <w:pPr>
        <w:numPr>
          <w:ilvl w:val="0"/>
          <w:numId w:val="11"/>
        </w:numPr>
        <w:shd w:val="clear" w:color="auto" w:fill="FFFFFF"/>
        <w:spacing w:after="0" w:line="240" w:lineRule="auto"/>
        <w:jc w:val="both"/>
        <w:outlineLvl w:val="2"/>
        <w:rPr>
          <w:rFonts w:ascii="Times New Roman" w:eastAsia="Times New Roman" w:hAnsi="Times New Roman" w:cs="Times New Roman"/>
          <w:bCs/>
          <w:color w:val="000000"/>
          <w:sz w:val="24"/>
          <w:szCs w:val="24"/>
          <w:lang w:eastAsia="et-EE"/>
        </w:rPr>
      </w:pPr>
      <w:r w:rsidRPr="002B25E2">
        <w:rPr>
          <w:rFonts w:ascii="Times New Roman" w:eastAsia="Times New Roman" w:hAnsi="Times New Roman" w:cs="Times New Roman"/>
          <w:bCs/>
          <w:color w:val="000000"/>
          <w:sz w:val="24"/>
          <w:szCs w:val="24"/>
          <w:lang w:eastAsia="et-EE"/>
        </w:rPr>
        <w:t>teostada järelevalvet eeskirja täitmise üle;</w:t>
      </w:r>
    </w:p>
    <w:p w14:paraId="1DCB80B4" w14:textId="77777777" w:rsidR="002B25E2" w:rsidRPr="002B25E2" w:rsidRDefault="002B25E2" w:rsidP="002B25E2">
      <w:pPr>
        <w:numPr>
          <w:ilvl w:val="0"/>
          <w:numId w:val="11"/>
        </w:numPr>
        <w:shd w:val="clear" w:color="auto" w:fill="FFFFFF"/>
        <w:spacing w:after="0" w:line="240" w:lineRule="auto"/>
        <w:jc w:val="both"/>
        <w:outlineLvl w:val="2"/>
        <w:rPr>
          <w:rFonts w:ascii="Times New Roman" w:eastAsia="Times New Roman" w:hAnsi="Times New Roman" w:cs="Times New Roman"/>
          <w:bCs/>
          <w:color w:val="000000"/>
          <w:sz w:val="24"/>
          <w:szCs w:val="24"/>
          <w:lang w:eastAsia="et-EE"/>
        </w:rPr>
      </w:pPr>
      <w:r w:rsidRPr="002B25E2">
        <w:rPr>
          <w:rFonts w:ascii="Times New Roman" w:eastAsia="Times New Roman" w:hAnsi="Times New Roman" w:cs="Times New Roman"/>
          <w:bCs/>
          <w:color w:val="000000"/>
          <w:sz w:val="24"/>
          <w:szCs w:val="24"/>
          <w:lang w:eastAsia="et-EE"/>
        </w:rPr>
        <w:t>koostada ettekirjutusi eeskirja täitmiseks;</w:t>
      </w:r>
    </w:p>
    <w:p w14:paraId="23152F57" w14:textId="77777777" w:rsidR="002B25E2" w:rsidRPr="002B25E2" w:rsidRDefault="002B25E2" w:rsidP="002B25E2">
      <w:pPr>
        <w:numPr>
          <w:ilvl w:val="0"/>
          <w:numId w:val="11"/>
        </w:numPr>
        <w:shd w:val="clear" w:color="auto" w:fill="FFFFFF"/>
        <w:spacing w:after="0" w:line="240" w:lineRule="auto"/>
        <w:jc w:val="both"/>
        <w:outlineLvl w:val="2"/>
        <w:rPr>
          <w:rFonts w:ascii="Times New Roman" w:eastAsia="Times New Roman" w:hAnsi="Times New Roman" w:cs="Times New Roman"/>
          <w:bCs/>
          <w:color w:val="000000"/>
          <w:sz w:val="24"/>
          <w:szCs w:val="24"/>
          <w:lang w:eastAsia="et-EE"/>
        </w:rPr>
      </w:pPr>
      <w:r w:rsidRPr="002B25E2">
        <w:rPr>
          <w:rFonts w:ascii="Times New Roman" w:eastAsia="Times New Roman" w:hAnsi="Times New Roman" w:cs="Times New Roman"/>
          <w:bCs/>
          <w:color w:val="000000"/>
          <w:sz w:val="24"/>
          <w:szCs w:val="24"/>
          <w:lang w:eastAsia="et-EE"/>
        </w:rPr>
        <w:t>rakendada ettekirjutuste täitmata jätmisel või mittekohasel täitmisel asendustäitmise ja sunniraha seaduses sätestatud sunnivahendeid.</w:t>
      </w:r>
    </w:p>
    <w:p w14:paraId="7EC5EE0D" w14:textId="77777777" w:rsidR="002B25E2" w:rsidRPr="002B25E2" w:rsidRDefault="002B25E2" w:rsidP="002B25E2">
      <w:pPr>
        <w:numPr>
          <w:ilvl w:val="0"/>
          <w:numId w:val="10"/>
        </w:numPr>
        <w:shd w:val="clear" w:color="auto" w:fill="FFFFFF"/>
        <w:spacing w:after="0" w:line="240" w:lineRule="auto"/>
        <w:jc w:val="both"/>
        <w:outlineLvl w:val="2"/>
        <w:rPr>
          <w:rFonts w:ascii="Times New Roman" w:eastAsia="Times New Roman" w:hAnsi="Times New Roman" w:cs="Times New Roman"/>
          <w:bCs/>
          <w:color w:val="000000"/>
          <w:sz w:val="24"/>
          <w:szCs w:val="24"/>
          <w:lang w:eastAsia="et-EE"/>
        </w:rPr>
      </w:pPr>
      <w:r w:rsidRPr="002B25E2">
        <w:rPr>
          <w:rFonts w:ascii="Times New Roman" w:eastAsia="Times New Roman" w:hAnsi="Times New Roman" w:cs="Times New Roman"/>
          <w:bCs/>
          <w:color w:val="000000"/>
          <w:sz w:val="24"/>
          <w:szCs w:val="24"/>
          <w:lang w:eastAsia="et-EE"/>
        </w:rPr>
        <w:t>Vallavalitsus määrab käesolevas määruses sätestatud ülesannete täitmiseks tema nimel tegutsevad isikud.</w:t>
      </w:r>
    </w:p>
    <w:p w14:paraId="58FD65DD" w14:textId="77777777" w:rsidR="00542FC8" w:rsidRPr="00542FC8" w:rsidRDefault="00542FC8" w:rsidP="00542FC8">
      <w:pPr>
        <w:shd w:val="clear" w:color="auto" w:fill="FFFFFF"/>
        <w:spacing w:after="0" w:line="240" w:lineRule="auto"/>
        <w:ind w:left="720"/>
        <w:jc w:val="both"/>
        <w:outlineLvl w:val="2"/>
        <w:rPr>
          <w:rFonts w:ascii="Times New Roman" w:eastAsia="Times New Roman" w:hAnsi="Times New Roman" w:cs="Times New Roman"/>
          <w:bCs/>
          <w:color w:val="000000"/>
          <w:sz w:val="24"/>
          <w:szCs w:val="24"/>
          <w:lang w:eastAsia="et-EE"/>
        </w:rPr>
      </w:pPr>
    </w:p>
    <w:p w14:paraId="0C39B27E" w14:textId="77777777" w:rsidR="00542FC8" w:rsidRPr="00542FC8" w:rsidRDefault="00542FC8" w:rsidP="00542FC8">
      <w:pPr>
        <w:shd w:val="clear" w:color="auto" w:fill="FFFFFF"/>
        <w:spacing w:after="0" w:line="240" w:lineRule="auto"/>
        <w:jc w:val="both"/>
        <w:outlineLvl w:val="2"/>
        <w:rPr>
          <w:rFonts w:ascii="Times New Roman" w:eastAsia="Times New Roman" w:hAnsi="Times New Roman" w:cs="Times New Roman"/>
          <w:b/>
          <w:bCs/>
          <w:color w:val="000000"/>
          <w:sz w:val="24"/>
          <w:szCs w:val="24"/>
          <w:lang w:eastAsia="et-EE"/>
        </w:rPr>
      </w:pPr>
      <w:r w:rsidRPr="00542FC8">
        <w:rPr>
          <w:rFonts w:ascii="Times New Roman" w:eastAsia="Times New Roman" w:hAnsi="Times New Roman" w:cs="Times New Roman"/>
          <w:b/>
          <w:bCs/>
          <w:color w:val="000000"/>
          <w:sz w:val="24"/>
          <w:szCs w:val="24"/>
          <w:lang w:eastAsia="et-EE"/>
        </w:rPr>
        <w:t xml:space="preserve">§ 9. Karistusõiguslik vastutus ja kohtuväline </w:t>
      </w:r>
      <w:proofErr w:type="spellStart"/>
      <w:r w:rsidRPr="00542FC8">
        <w:rPr>
          <w:rFonts w:ascii="Times New Roman" w:eastAsia="Times New Roman" w:hAnsi="Times New Roman" w:cs="Times New Roman"/>
          <w:b/>
          <w:bCs/>
          <w:color w:val="000000"/>
          <w:sz w:val="24"/>
          <w:szCs w:val="24"/>
          <w:lang w:eastAsia="et-EE"/>
        </w:rPr>
        <w:t>menetleja</w:t>
      </w:r>
      <w:proofErr w:type="spellEnd"/>
    </w:p>
    <w:p w14:paraId="1C815222" w14:textId="77777777" w:rsidR="00542FC8" w:rsidRPr="00542FC8" w:rsidRDefault="00542FC8" w:rsidP="00542FC8">
      <w:pPr>
        <w:shd w:val="clear" w:color="auto" w:fill="FFFFFF"/>
        <w:spacing w:after="0" w:line="240" w:lineRule="auto"/>
        <w:jc w:val="both"/>
        <w:outlineLvl w:val="2"/>
        <w:rPr>
          <w:rFonts w:ascii="Times New Roman" w:eastAsia="Times New Roman" w:hAnsi="Times New Roman" w:cs="Times New Roman"/>
          <w:b/>
          <w:bCs/>
          <w:color w:val="000000"/>
          <w:sz w:val="24"/>
          <w:szCs w:val="24"/>
          <w:lang w:eastAsia="et-EE"/>
        </w:rPr>
      </w:pPr>
    </w:p>
    <w:p w14:paraId="7B2A8067" w14:textId="77777777" w:rsidR="002B25E2" w:rsidRPr="002B25E2" w:rsidRDefault="002B25E2" w:rsidP="002B25E2">
      <w:pPr>
        <w:numPr>
          <w:ilvl w:val="0"/>
          <w:numId w:val="13"/>
        </w:numPr>
        <w:shd w:val="clear" w:color="auto" w:fill="FFFFFF"/>
        <w:spacing w:after="0" w:line="240" w:lineRule="auto"/>
        <w:jc w:val="both"/>
        <w:outlineLvl w:val="2"/>
        <w:rPr>
          <w:rFonts w:ascii="Times New Roman" w:eastAsia="Times New Roman" w:hAnsi="Times New Roman" w:cs="Times New Roman"/>
          <w:b/>
          <w:bCs/>
          <w:color w:val="000000"/>
          <w:sz w:val="24"/>
          <w:szCs w:val="24"/>
          <w:lang w:eastAsia="et-EE"/>
        </w:rPr>
      </w:pPr>
      <w:r w:rsidRPr="002B25E2">
        <w:rPr>
          <w:rFonts w:ascii="Times New Roman" w:eastAsia="Times New Roman" w:hAnsi="Times New Roman" w:cs="Times New Roman"/>
          <w:bCs/>
          <w:color w:val="000000"/>
          <w:sz w:val="24"/>
          <w:szCs w:val="24"/>
          <w:lang w:eastAsia="et-EE"/>
        </w:rPr>
        <w:t>Eeskirja rikkumise eest, kui see ettevaatamatusest põhjustas varalise kahju või inimesele tervisekahjustuse, karistatakse kohaliku omavalitsuse korralduse seaduse alusel.</w:t>
      </w:r>
    </w:p>
    <w:p w14:paraId="288CEC8D" w14:textId="77777777" w:rsidR="002B25E2" w:rsidRPr="002B25E2" w:rsidRDefault="002B25E2" w:rsidP="002B25E2">
      <w:pPr>
        <w:numPr>
          <w:ilvl w:val="0"/>
          <w:numId w:val="13"/>
        </w:numPr>
        <w:shd w:val="clear" w:color="auto" w:fill="FFFFFF"/>
        <w:spacing w:after="0" w:line="240" w:lineRule="auto"/>
        <w:jc w:val="both"/>
        <w:outlineLvl w:val="2"/>
        <w:rPr>
          <w:rFonts w:ascii="Times New Roman" w:eastAsia="Times New Roman" w:hAnsi="Times New Roman" w:cs="Times New Roman"/>
          <w:bCs/>
          <w:color w:val="000000"/>
          <w:sz w:val="24"/>
          <w:szCs w:val="24"/>
          <w:lang w:eastAsia="et-EE"/>
        </w:rPr>
      </w:pPr>
      <w:r w:rsidRPr="002B25E2">
        <w:rPr>
          <w:rFonts w:ascii="Times New Roman" w:eastAsia="Times New Roman" w:hAnsi="Times New Roman" w:cs="Times New Roman"/>
          <w:bCs/>
          <w:color w:val="000000"/>
          <w:sz w:val="24"/>
          <w:szCs w:val="24"/>
          <w:lang w:eastAsia="et-EE"/>
        </w:rPr>
        <w:t xml:space="preserve">Looma pidamise nõuete rikkumise eest, karistatakse veterinaarseaduse alusel eraisikut rahatrahviga kuni 200 trahviühikut ja juriidilist isikut rahatrahviga kuni 32 000 eurot. </w:t>
      </w:r>
    </w:p>
    <w:p w14:paraId="415B9DE3" w14:textId="77777777" w:rsidR="002B25E2" w:rsidRPr="002B25E2" w:rsidRDefault="002B25E2" w:rsidP="002B25E2">
      <w:pPr>
        <w:numPr>
          <w:ilvl w:val="0"/>
          <w:numId w:val="13"/>
        </w:numPr>
        <w:shd w:val="clear" w:color="auto" w:fill="FFFFFF"/>
        <w:spacing w:after="0" w:line="240" w:lineRule="auto"/>
        <w:jc w:val="both"/>
        <w:outlineLvl w:val="2"/>
        <w:rPr>
          <w:rFonts w:ascii="Times New Roman" w:eastAsia="Times New Roman" w:hAnsi="Times New Roman" w:cs="Times New Roman"/>
          <w:bCs/>
          <w:color w:val="000000"/>
          <w:sz w:val="24"/>
          <w:szCs w:val="24"/>
          <w:lang w:eastAsia="et-EE"/>
        </w:rPr>
      </w:pPr>
      <w:r w:rsidRPr="002B25E2">
        <w:rPr>
          <w:rFonts w:ascii="Times New Roman" w:eastAsia="Times New Roman" w:hAnsi="Times New Roman" w:cs="Times New Roman"/>
          <w:bCs/>
          <w:color w:val="000000"/>
          <w:sz w:val="24"/>
          <w:szCs w:val="24"/>
          <w:lang w:eastAsia="et-EE"/>
        </w:rPr>
        <w:t xml:space="preserve">Looma identifitseerimise ja registreerimise kohustuse täitmata jätmise või mittenõuetekohase täitmise eest, karistatakse veterinaarseaduse alusel, eraisikut rahatrahviga kuni 200 trahviühikut ja juriidilist isikut rahatrahviga kuni 32 000 eurot. </w:t>
      </w:r>
    </w:p>
    <w:p w14:paraId="72C4DDEF" w14:textId="77777777" w:rsidR="002B25E2" w:rsidRPr="002B25E2" w:rsidRDefault="002B25E2" w:rsidP="002B25E2">
      <w:pPr>
        <w:numPr>
          <w:ilvl w:val="0"/>
          <w:numId w:val="13"/>
        </w:numPr>
        <w:shd w:val="clear" w:color="auto" w:fill="FFFFFF"/>
        <w:spacing w:after="0" w:line="240" w:lineRule="auto"/>
        <w:jc w:val="both"/>
        <w:outlineLvl w:val="2"/>
        <w:rPr>
          <w:rFonts w:ascii="Times New Roman" w:eastAsia="Times New Roman" w:hAnsi="Times New Roman" w:cs="Times New Roman"/>
          <w:b/>
          <w:bCs/>
          <w:color w:val="000000"/>
          <w:sz w:val="24"/>
          <w:szCs w:val="24"/>
          <w:lang w:eastAsia="et-EE"/>
        </w:rPr>
      </w:pPr>
      <w:r w:rsidRPr="002B25E2">
        <w:rPr>
          <w:rFonts w:ascii="Times New Roman" w:eastAsia="Times New Roman" w:hAnsi="Times New Roman" w:cs="Times New Roman"/>
          <w:bCs/>
          <w:color w:val="000000"/>
          <w:sz w:val="24"/>
          <w:szCs w:val="24"/>
          <w:lang w:eastAsia="et-EE"/>
        </w:rPr>
        <w:t>Eeskirja rikkumisest tulenevalt väärteoasja menetleb kohtuväliselt</w:t>
      </w:r>
    </w:p>
    <w:p w14:paraId="05831D2D" w14:textId="77777777" w:rsidR="002B25E2" w:rsidRPr="002B25E2" w:rsidRDefault="002B25E2" w:rsidP="002B25E2">
      <w:pPr>
        <w:numPr>
          <w:ilvl w:val="0"/>
          <w:numId w:val="14"/>
        </w:numPr>
        <w:shd w:val="clear" w:color="auto" w:fill="FFFFFF"/>
        <w:spacing w:after="0" w:line="240" w:lineRule="auto"/>
        <w:jc w:val="both"/>
        <w:outlineLvl w:val="2"/>
        <w:rPr>
          <w:rFonts w:ascii="Times New Roman" w:eastAsia="Times New Roman" w:hAnsi="Times New Roman" w:cs="Times New Roman"/>
          <w:b/>
          <w:bCs/>
          <w:color w:val="000000"/>
          <w:sz w:val="24"/>
          <w:szCs w:val="24"/>
          <w:lang w:eastAsia="et-EE"/>
        </w:rPr>
      </w:pPr>
      <w:r w:rsidRPr="002B25E2">
        <w:rPr>
          <w:rFonts w:ascii="Times New Roman" w:eastAsia="Times New Roman" w:hAnsi="Times New Roman" w:cs="Times New Roman"/>
          <w:bCs/>
          <w:color w:val="000000"/>
          <w:sz w:val="24"/>
          <w:szCs w:val="24"/>
          <w:lang w:eastAsia="et-EE"/>
        </w:rPr>
        <w:t>Jõelähtme Vallavalitsus;</w:t>
      </w:r>
    </w:p>
    <w:p w14:paraId="12030ADC" w14:textId="77777777" w:rsidR="002B25E2" w:rsidRPr="002B25E2" w:rsidRDefault="002B25E2" w:rsidP="002B25E2">
      <w:pPr>
        <w:numPr>
          <w:ilvl w:val="0"/>
          <w:numId w:val="14"/>
        </w:numPr>
        <w:shd w:val="clear" w:color="auto" w:fill="FFFFFF"/>
        <w:spacing w:after="0" w:line="240" w:lineRule="auto"/>
        <w:jc w:val="both"/>
        <w:outlineLvl w:val="2"/>
        <w:rPr>
          <w:rFonts w:ascii="Times New Roman" w:eastAsia="Times New Roman" w:hAnsi="Times New Roman" w:cs="Times New Roman"/>
          <w:bCs/>
          <w:color w:val="000000"/>
          <w:sz w:val="24"/>
          <w:szCs w:val="24"/>
          <w:lang w:eastAsia="et-EE"/>
        </w:rPr>
      </w:pPr>
      <w:r w:rsidRPr="002B25E2">
        <w:rPr>
          <w:rFonts w:ascii="Times New Roman" w:eastAsia="Times New Roman" w:hAnsi="Times New Roman" w:cs="Times New Roman"/>
          <w:bCs/>
          <w:color w:val="000000"/>
          <w:sz w:val="24"/>
          <w:szCs w:val="24"/>
          <w:lang w:eastAsia="et-EE"/>
        </w:rPr>
        <w:t>Põllumajandus- ja Toiduamet;</w:t>
      </w:r>
    </w:p>
    <w:p w14:paraId="19C466A7" w14:textId="77777777" w:rsidR="002B25E2" w:rsidRPr="002B25E2" w:rsidRDefault="002B25E2" w:rsidP="002B25E2">
      <w:pPr>
        <w:numPr>
          <w:ilvl w:val="0"/>
          <w:numId w:val="14"/>
        </w:numPr>
        <w:shd w:val="clear" w:color="auto" w:fill="FFFFFF"/>
        <w:spacing w:after="0" w:line="240" w:lineRule="auto"/>
        <w:jc w:val="both"/>
        <w:outlineLvl w:val="2"/>
        <w:rPr>
          <w:rFonts w:ascii="Times New Roman" w:eastAsia="Times New Roman" w:hAnsi="Times New Roman" w:cs="Times New Roman"/>
          <w:b/>
          <w:bCs/>
          <w:color w:val="000000"/>
          <w:sz w:val="24"/>
          <w:szCs w:val="24"/>
          <w:lang w:eastAsia="et-EE"/>
        </w:rPr>
      </w:pPr>
      <w:r w:rsidRPr="002B25E2">
        <w:rPr>
          <w:rFonts w:ascii="Times New Roman" w:eastAsia="Times New Roman" w:hAnsi="Times New Roman" w:cs="Times New Roman"/>
          <w:bCs/>
          <w:color w:val="000000"/>
          <w:sz w:val="24"/>
          <w:szCs w:val="24"/>
          <w:lang w:eastAsia="et-EE"/>
        </w:rPr>
        <w:t>muu seadusega määratud isik.</w:t>
      </w:r>
    </w:p>
    <w:p w14:paraId="2DA05FAE" w14:textId="77777777" w:rsidR="00542FC8" w:rsidRPr="00542FC8" w:rsidRDefault="00542FC8" w:rsidP="00542FC8">
      <w:pPr>
        <w:shd w:val="clear" w:color="auto" w:fill="FFFFFF"/>
        <w:spacing w:after="0" w:line="240" w:lineRule="auto"/>
        <w:ind w:left="1440"/>
        <w:jc w:val="both"/>
        <w:outlineLvl w:val="2"/>
        <w:rPr>
          <w:rFonts w:ascii="Times New Roman" w:eastAsia="Times New Roman" w:hAnsi="Times New Roman" w:cs="Times New Roman"/>
          <w:b/>
          <w:bCs/>
          <w:color w:val="000000"/>
          <w:sz w:val="24"/>
          <w:szCs w:val="24"/>
          <w:lang w:eastAsia="et-EE"/>
        </w:rPr>
      </w:pPr>
    </w:p>
    <w:p w14:paraId="7C835C91" w14:textId="77777777" w:rsidR="00542FC8" w:rsidRPr="00542FC8" w:rsidRDefault="00542FC8" w:rsidP="00542FC8">
      <w:pPr>
        <w:spacing w:after="0" w:line="240" w:lineRule="auto"/>
        <w:rPr>
          <w:rFonts w:ascii="Times New Roman" w:eastAsia="Times New Roman" w:hAnsi="Times New Roman" w:cs="Times New Roman"/>
          <w:b/>
          <w:bCs/>
          <w:color w:val="000000"/>
          <w:sz w:val="24"/>
          <w:szCs w:val="24"/>
          <w:lang w:eastAsia="et-EE"/>
        </w:rPr>
      </w:pPr>
      <w:r w:rsidRPr="00542FC8">
        <w:rPr>
          <w:rFonts w:ascii="Times New Roman" w:eastAsia="Times New Roman" w:hAnsi="Times New Roman" w:cs="Times New Roman"/>
          <w:b/>
          <w:bCs/>
          <w:color w:val="000000"/>
          <w:sz w:val="24"/>
          <w:szCs w:val="24"/>
          <w:lang w:eastAsia="et-EE"/>
        </w:rPr>
        <w:t>§ 10. Rakendussätted</w:t>
      </w:r>
    </w:p>
    <w:p w14:paraId="56831605" w14:textId="77777777" w:rsidR="00542FC8" w:rsidRPr="00542FC8" w:rsidRDefault="00542FC8" w:rsidP="00542FC8">
      <w:pPr>
        <w:spacing w:after="0" w:line="240" w:lineRule="auto"/>
        <w:rPr>
          <w:rFonts w:ascii="Times New Roman" w:eastAsia="Times New Roman" w:hAnsi="Times New Roman" w:cs="Times New Roman"/>
          <w:b/>
          <w:bCs/>
          <w:color w:val="000000"/>
          <w:sz w:val="24"/>
          <w:szCs w:val="24"/>
          <w:lang w:val="en-GB" w:eastAsia="et-EE"/>
        </w:rPr>
      </w:pPr>
    </w:p>
    <w:p w14:paraId="7DF094A8" w14:textId="77777777" w:rsidR="00542FC8" w:rsidRPr="00542FC8" w:rsidRDefault="00542FC8" w:rsidP="00542FC8">
      <w:pPr>
        <w:numPr>
          <w:ilvl w:val="0"/>
          <w:numId w:val="12"/>
        </w:numPr>
        <w:spacing w:after="0" w:line="240" w:lineRule="auto"/>
        <w:rPr>
          <w:rFonts w:ascii="Times New Roman" w:eastAsia="Times New Roman" w:hAnsi="Times New Roman" w:cs="Times New Roman"/>
          <w:bCs/>
          <w:color w:val="000000"/>
          <w:sz w:val="24"/>
          <w:szCs w:val="24"/>
          <w:lang w:val="en-GB" w:eastAsia="et-EE"/>
        </w:rPr>
      </w:pPr>
      <w:r w:rsidRPr="00542FC8">
        <w:rPr>
          <w:rFonts w:ascii="Times New Roman" w:eastAsia="Times New Roman" w:hAnsi="Times New Roman" w:cs="Times New Roman"/>
          <w:color w:val="202020"/>
          <w:sz w:val="24"/>
          <w:szCs w:val="24"/>
          <w:lang w:eastAsia="et-EE"/>
        </w:rPr>
        <w:t>Tunnistada kehtetuks Jõelähtme Vallavolikogu 29.06.2011 määrusega nr 57 kinnitatud „Jõelähtme valla koerte ja kasside pidamise eeskiri“.</w:t>
      </w:r>
    </w:p>
    <w:p w14:paraId="1183DEE1" w14:textId="77777777" w:rsidR="00542FC8" w:rsidRPr="00542FC8" w:rsidRDefault="00542FC8" w:rsidP="00542FC8">
      <w:pPr>
        <w:numPr>
          <w:ilvl w:val="0"/>
          <w:numId w:val="12"/>
        </w:numPr>
        <w:spacing w:after="0" w:line="240" w:lineRule="auto"/>
        <w:rPr>
          <w:rFonts w:ascii="Times New Roman" w:eastAsia="Times New Roman" w:hAnsi="Times New Roman" w:cs="Times New Roman"/>
          <w:bCs/>
          <w:color w:val="000000"/>
          <w:sz w:val="24"/>
          <w:szCs w:val="24"/>
          <w:lang w:val="en-GB" w:eastAsia="et-EE"/>
        </w:rPr>
      </w:pPr>
      <w:r w:rsidRPr="00542FC8">
        <w:rPr>
          <w:rFonts w:ascii="Times New Roman" w:eastAsia="Times New Roman" w:hAnsi="Times New Roman" w:cs="Times New Roman"/>
          <w:color w:val="202020"/>
          <w:sz w:val="24"/>
          <w:szCs w:val="24"/>
          <w:lang w:eastAsia="et-EE"/>
        </w:rPr>
        <w:t xml:space="preserve">Määrus jõustub </w:t>
      </w:r>
      <w:r w:rsidRPr="00542FC8">
        <w:rPr>
          <w:rFonts w:ascii="Times New Roman" w:eastAsia="Times New Roman" w:hAnsi="Times New Roman" w:cs="Times New Roman"/>
          <w:color w:val="202020"/>
          <w:sz w:val="24"/>
          <w:szCs w:val="24"/>
          <w:highlight w:val="yellow"/>
          <w:lang w:eastAsia="et-EE"/>
        </w:rPr>
        <w:t>….</w:t>
      </w:r>
      <w:r w:rsidRPr="00542FC8">
        <w:rPr>
          <w:rFonts w:ascii="Times New Roman" w:eastAsia="Times New Roman" w:hAnsi="Times New Roman" w:cs="Times New Roman"/>
          <w:color w:val="202020"/>
          <w:sz w:val="24"/>
          <w:szCs w:val="24"/>
          <w:lang w:eastAsia="et-EE"/>
        </w:rPr>
        <w:t xml:space="preserve"> 2022. a.</w:t>
      </w:r>
    </w:p>
    <w:p w14:paraId="0B0A1C4F" w14:textId="77777777" w:rsidR="00542FC8" w:rsidRPr="00542FC8" w:rsidRDefault="00542FC8" w:rsidP="00542FC8">
      <w:pPr>
        <w:shd w:val="clear" w:color="auto" w:fill="FFFFFF"/>
        <w:spacing w:after="0" w:line="240" w:lineRule="auto"/>
        <w:jc w:val="both"/>
        <w:rPr>
          <w:rFonts w:ascii="Times New Roman" w:eastAsia="Times New Roman" w:hAnsi="Times New Roman" w:cs="Times New Roman"/>
          <w:color w:val="202020"/>
          <w:sz w:val="24"/>
          <w:szCs w:val="24"/>
          <w:lang w:val="en-GB" w:eastAsia="et-EE"/>
        </w:rPr>
      </w:pPr>
    </w:p>
    <w:p w14:paraId="0CC24D94" w14:textId="77777777" w:rsidR="00FF1B75" w:rsidRDefault="00FF1B75" w:rsidP="00561C43">
      <w:pPr>
        <w:pStyle w:val="Normaallaadveeb"/>
        <w:spacing w:before="0" w:beforeAutospacing="0" w:after="240" w:afterAutospacing="0"/>
        <w:ind w:left="720"/>
        <w:jc w:val="both"/>
      </w:pPr>
    </w:p>
    <w:p w14:paraId="50B19DBF" w14:textId="77777777" w:rsidR="00FF1B75" w:rsidRDefault="00FF1B75" w:rsidP="00561C43">
      <w:pPr>
        <w:pStyle w:val="Normaallaadveeb"/>
        <w:spacing w:before="0" w:beforeAutospacing="0" w:after="240" w:afterAutospacing="0"/>
        <w:ind w:left="720"/>
        <w:jc w:val="both"/>
      </w:pPr>
    </w:p>
    <w:p w14:paraId="0F43E8D4" w14:textId="77777777" w:rsidR="00561C43" w:rsidRDefault="00561C43" w:rsidP="00561C43">
      <w:pPr>
        <w:pStyle w:val="Normaallaadveeb"/>
        <w:spacing w:before="0" w:beforeAutospacing="0" w:after="240" w:afterAutospacing="0"/>
        <w:ind w:left="720"/>
        <w:jc w:val="both"/>
      </w:pPr>
    </w:p>
    <w:p w14:paraId="36E7B890" w14:textId="77777777" w:rsidR="00C351A5" w:rsidRDefault="00C351A5" w:rsidP="00ED1865">
      <w:pPr>
        <w:pStyle w:val="Normaallaadveeb"/>
        <w:spacing w:before="0" w:beforeAutospacing="0" w:after="240" w:afterAutospacing="0"/>
        <w:jc w:val="both"/>
      </w:pPr>
    </w:p>
    <w:p w14:paraId="0F2F0CE6" w14:textId="77777777" w:rsidR="00D74120" w:rsidRPr="00051FC1" w:rsidRDefault="00D74120" w:rsidP="00ED1865">
      <w:pPr>
        <w:pStyle w:val="Normaallaadveeb"/>
        <w:spacing w:before="0" w:beforeAutospacing="0" w:after="240" w:afterAutospacing="0"/>
        <w:jc w:val="both"/>
      </w:pPr>
    </w:p>
    <w:sectPr w:rsidR="00D74120" w:rsidRPr="00051F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F47C3"/>
    <w:multiLevelType w:val="hybridMultilevel"/>
    <w:tmpl w:val="3E08109A"/>
    <w:lvl w:ilvl="0" w:tplc="0170833C">
      <w:start w:val="1"/>
      <w:numFmt w:val="decimal"/>
      <w:lvlText w:val="(%1)"/>
      <w:lvlJc w:val="left"/>
      <w:pPr>
        <w:ind w:left="720" w:hanging="360"/>
      </w:pPr>
      <w:rPr>
        <w:rFonts w:hint="default"/>
        <w:color w:val="auto"/>
      </w:rPr>
    </w:lvl>
    <w:lvl w:ilvl="1" w:tplc="0170833C">
      <w:start w:val="1"/>
      <w:numFmt w:val="decimal"/>
      <w:lvlText w:val="(%2)"/>
      <w:lvlJc w:val="left"/>
      <w:pPr>
        <w:ind w:left="1440" w:hanging="360"/>
      </w:pPr>
      <w:rPr>
        <w:rFonts w:hint="default"/>
        <w:color w:val="auto"/>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8A6339"/>
    <w:multiLevelType w:val="hybridMultilevel"/>
    <w:tmpl w:val="5F5EF410"/>
    <w:lvl w:ilvl="0" w:tplc="3F4A872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D53CDC"/>
    <w:multiLevelType w:val="hybridMultilevel"/>
    <w:tmpl w:val="D22A51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06E4C19"/>
    <w:multiLevelType w:val="hybridMultilevel"/>
    <w:tmpl w:val="D7268DAC"/>
    <w:lvl w:ilvl="0" w:tplc="9D30CB24">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3A35F69"/>
    <w:multiLevelType w:val="hybridMultilevel"/>
    <w:tmpl w:val="C850343E"/>
    <w:lvl w:ilvl="0" w:tplc="83D87748">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C51D83"/>
    <w:multiLevelType w:val="hybridMultilevel"/>
    <w:tmpl w:val="D206CF0C"/>
    <w:lvl w:ilvl="0" w:tplc="0170833C">
      <w:start w:val="1"/>
      <w:numFmt w:val="decimal"/>
      <w:lvlText w:val="(%1)"/>
      <w:lvlJc w:val="left"/>
      <w:pPr>
        <w:ind w:left="720" w:hanging="360"/>
      </w:pPr>
      <w:rPr>
        <w:rFonts w:hint="default"/>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D4172B"/>
    <w:multiLevelType w:val="hybridMultilevel"/>
    <w:tmpl w:val="B0123532"/>
    <w:lvl w:ilvl="0" w:tplc="341A3F6E">
      <w:start w:val="1"/>
      <w:numFmt w:val="decimal"/>
      <w:lvlText w:val="%1)"/>
      <w:lvlJc w:val="left"/>
      <w:pPr>
        <w:ind w:left="1440" w:hanging="360"/>
      </w:pPr>
      <w:rPr>
        <w:rFonts w:ascii="Times New Roman" w:eastAsia="Times New Roman" w:hAnsi="Times New Roman" w:cs="Times New Roman"/>
        <w:b w:val="0"/>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 w15:restartNumberingAfterBreak="0">
    <w:nsid w:val="46532860"/>
    <w:multiLevelType w:val="hybridMultilevel"/>
    <w:tmpl w:val="1220B812"/>
    <w:lvl w:ilvl="0" w:tplc="E9481FD8">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47530A5F"/>
    <w:multiLevelType w:val="hybridMultilevel"/>
    <w:tmpl w:val="013A5798"/>
    <w:lvl w:ilvl="0" w:tplc="3F4A8728">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CA152D"/>
    <w:multiLevelType w:val="hybridMultilevel"/>
    <w:tmpl w:val="B2E45AE4"/>
    <w:lvl w:ilvl="0" w:tplc="3F4A872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0E03CA3"/>
    <w:multiLevelType w:val="hybridMultilevel"/>
    <w:tmpl w:val="0542F744"/>
    <w:lvl w:ilvl="0" w:tplc="7818B300">
      <w:start w:val="1"/>
      <w:numFmt w:val="decimal"/>
      <w:lvlText w:val="%1)"/>
      <w:lvlJc w:val="left"/>
      <w:pPr>
        <w:ind w:left="720" w:hanging="360"/>
      </w:pPr>
      <w:rPr>
        <w:rFonts w:hint="default"/>
        <w:b/>
      </w:rPr>
    </w:lvl>
    <w:lvl w:ilvl="1" w:tplc="B8B451DC">
      <w:start w:val="1"/>
      <w:numFmt w:val="decimal"/>
      <w:lvlText w:val="(%2)"/>
      <w:lvlJc w:val="left"/>
      <w:pPr>
        <w:ind w:left="1790" w:hanging="71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48877A6"/>
    <w:multiLevelType w:val="hybridMultilevel"/>
    <w:tmpl w:val="93580EC8"/>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61129EB"/>
    <w:multiLevelType w:val="hybridMultilevel"/>
    <w:tmpl w:val="3AD8CBF0"/>
    <w:lvl w:ilvl="0" w:tplc="04250011">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3" w15:restartNumberingAfterBreak="0">
    <w:nsid w:val="7A6D7286"/>
    <w:multiLevelType w:val="hybridMultilevel"/>
    <w:tmpl w:val="6F60114C"/>
    <w:lvl w:ilvl="0" w:tplc="B61A7EA0">
      <w:start w:val="1"/>
      <w:numFmt w:val="decimal"/>
      <w:lvlText w:val="%1)"/>
      <w:lvlJc w:val="left"/>
      <w:pPr>
        <w:ind w:left="1080" w:hanging="360"/>
      </w:pPr>
      <w:rPr>
        <w:rFonts w:ascii="Times New Roman" w:eastAsia="Times New Roman" w:hAnsi="Times New Roman" w:cs="Times New Roman"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7DE8040E"/>
    <w:multiLevelType w:val="hybridMultilevel"/>
    <w:tmpl w:val="8D2650FA"/>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2"/>
  </w:num>
  <w:num w:numId="2">
    <w:abstractNumId w:val="10"/>
  </w:num>
  <w:num w:numId="3">
    <w:abstractNumId w:val="14"/>
  </w:num>
  <w:num w:numId="4">
    <w:abstractNumId w:val="8"/>
  </w:num>
  <w:num w:numId="5">
    <w:abstractNumId w:val="5"/>
  </w:num>
  <w:num w:numId="6">
    <w:abstractNumId w:val="0"/>
  </w:num>
  <w:num w:numId="7">
    <w:abstractNumId w:val="3"/>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1"/>
  </w:num>
  <w:num w:numId="13">
    <w:abstractNumId w:val="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80"/>
    <w:rsid w:val="00013A17"/>
    <w:rsid w:val="000165D4"/>
    <w:rsid w:val="0001707B"/>
    <w:rsid w:val="000328B7"/>
    <w:rsid w:val="00051FC1"/>
    <w:rsid w:val="00072C9C"/>
    <w:rsid w:val="000864D6"/>
    <w:rsid w:val="000C3752"/>
    <w:rsid w:val="000C7E8D"/>
    <w:rsid w:val="000E242F"/>
    <w:rsid w:val="000F57E0"/>
    <w:rsid w:val="00100359"/>
    <w:rsid w:val="001308BA"/>
    <w:rsid w:val="00163BC0"/>
    <w:rsid w:val="00170AD4"/>
    <w:rsid w:val="0020758F"/>
    <w:rsid w:val="0021060C"/>
    <w:rsid w:val="0021174B"/>
    <w:rsid w:val="002246F3"/>
    <w:rsid w:val="00231CB4"/>
    <w:rsid w:val="0025578F"/>
    <w:rsid w:val="00273E54"/>
    <w:rsid w:val="002A6CD8"/>
    <w:rsid w:val="002A7D5F"/>
    <w:rsid w:val="002B25E2"/>
    <w:rsid w:val="002D0603"/>
    <w:rsid w:val="002D34C8"/>
    <w:rsid w:val="002E0507"/>
    <w:rsid w:val="002E54C4"/>
    <w:rsid w:val="003051B1"/>
    <w:rsid w:val="00315844"/>
    <w:rsid w:val="00326868"/>
    <w:rsid w:val="00396769"/>
    <w:rsid w:val="003D64C8"/>
    <w:rsid w:val="00406222"/>
    <w:rsid w:val="00411794"/>
    <w:rsid w:val="0041496C"/>
    <w:rsid w:val="00417C8C"/>
    <w:rsid w:val="00446BA1"/>
    <w:rsid w:val="00494A90"/>
    <w:rsid w:val="004F2865"/>
    <w:rsid w:val="004F7178"/>
    <w:rsid w:val="00524C51"/>
    <w:rsid w:val="00524F61"/>
    <w:rsid w:val="00542FC8"/>
    <w:rsid w:val="00560285"/>
    <w:rsid w:val="0056179D"/>
    <w:rsid w:val="00561C43"/>
    <w:rsid w:val="005A0BDB"/>
    <w:rsid w:val="005C0ECC"/>
    <w:rsid w:val="005C179C"/>
    <w:rsid w:val="005D43E6"/>
    <w:rsid w:val="006B3B43"/>
    <w:rsid w:val="006F5D00"/>
    <w:rsid w:val="00733675"/>
    <w:rsid w:val="0073562C"/>
    <w:rsid w:val="007500E0"/>
    <w:rsid w:val="00755093"/>
    <w:rsid w:val="007C2D70"/>
    <w:rsid w:val="007C2FD1"/>
    <w:rsid w:val="007D4B34"/>
    <w:rsid w:val="007D587D"/>
    <w:rsid w:val="007D5A02"/>
    <w:rsid w:val="00831666"/>
    <w:rsid w:val="00835080"/>
    <w:rsid w:val="00851C0E"/>
    <w:rsid w:val="008667BB"/>
    <w:rsid w:val="00880FEC"/>
    <w:rsid w:val="00885FC9"/>
    <w:rsid w:val="008919CC"/>
    <w:rsid w:val="008D290E"/>
    <w:rsid w:val="008E5CA0"/>
    <w:rsid w:val="008F5C77"/>
    <w:rsid w:val="009060C9"/>
    <w:rsid w:val="00940A6C"/>
    <w:rsid w:val="009433B8"/>
    <w:rsid w:val="009C399B"/>
    <w:rsid w:val="009E7D05"/>
    <w:rsid w:val="00A024CD"/>
    <w:rsid w:val="00A21DC0"/>
    <w:rsid w:val="00A31D7A"/>
    <w:rsid w:val="00A45B44"/>
    <w:rsid w:val="00A64F7F"/>
    <w:rsid w:val="00A91CA1"/>
    <w:rsid w:val="00AA163F"/>
    <w:rsid w:val="00AB08EF"/>
    <w:rsid w:val="00B67648"/>
    <w:rsid w:val="00BC3370"/>
    <w:rsid w:val="00C13A49"/>
    <w:rsid w:val="00C21FAC"/>
    <w:rsid w:val="00C25039"/>
    <w:rsid w:val="00C351A5"/>
    <w:rsid w:val="00C37536"/>
    <w:rsid w:val="00C421E5"/>
    <w:rsid w:val="00C5357F"/>
    <w:rsid w:val="00C54CBA"/>
    <w:rsid w:val="00C65393"/>
    <w:rsid w:val="00C920FD"/>
    <w:rsid w:val="00C942E1"/>
    <w:rsid w:val="00CB502D"/>
    <w:rsid w:val="00CD5006"/>
    <w:rsid w:val="00CF4915"/>
    <w:rsid w:val="00D004F1"/>
    <w:rsid w:val="00D74120"/>
    <w:rsid w:val="00D90754"/>
    <w:rsid w:val="00D961A6"/>
    <w:rsid w:val="00DB6F7A"/>
    <w:rsid w:val="00DE1D06"/>
    <w:rsid w:val="00DE7A17"/>
    <w:rsid w:val="00E076A5"/>
    <w:rsid w:val="00E414B7"/>
    <w:rsid w:val="00E4204B"/>
    <w:rsid w:val="00E5411D"/>
    <w:rsid w:val="00EB14D5"/>
    <w:rsid w:val="00ED1865"/>
    <w:rsid w:val="00ED6794"/>
    <w:rsid w:val="00EE33FB"/>
    <w:rsid w:val="00F44A8E"/>
    <w:rsid w:val="00FF1B75"/>
    <w:rsid w:val="00FF47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EF2A"/>
  <w15:chartTrackingRefBased/>
  <w15:docId w15:val="{4C638E6F-8874-4104-95E9-56FB9CFB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E541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524C51"/>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83508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835080"/>
    <w:rPr>
      <w:b/>
      <w:bCs/>
    </w:rPr>
  </w:style>
  <w:style w:type="table" w:styleId="Kontuurtabel">
    <w:name w:val="Table Grid"/>
    <w:basedOn w:val="Normaaltabel"/>
    <w:uiPriority w:val="39"/>
    <w:rsid w:val="00305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rsid w:val="00524C51"/>
    <w:rPr>
      <w:rFonts w:ascii="Times New Roman" w:eastAsia="Times New Roman" w:hAnsi="Times New Roman" w:cs="Times New Roman"/>
      <w:b/>
      <w:bCs/>
      <w:sz w:val="27"/>
      <w:szCs w:val="27"/>
      <w:lang w:eastAsia="et-EE"/>
    </w:rPr>
  </w:style>
  <w:style w:type="character" w:styleId="Kommentaariviide">
    <w:name w:val="annotation reference"/>
    <w:basedOn w:val="Liguvaikefont"/>
    <w:uiPriority w:val="99"/>
    <w:semiHidden/>
    <w:unhideWhenUsed/>
    <w:rsid w:val="002D34C8"/>
    <w:rPr>
      <w:sz w:val="16"/>
      <w:szCs w:val="16"/>
    </w:rPr>
  </w:style>
  <w:style w:type="paragraph" w:styleId="Kommentaaritekst">
    <w:name w:val="annotation text"/>
    <w:basedOn w:val="Normaallaad"/>
    <w:link w:val="KommentaaritekstMrk"/>
    <w:uiPriority w:val="99"/>
    <w:semiHidden/>
    <w:unhideWhenUsed/>
    <w:rsid w:val="002D34C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D34C8"/>
    <w:rPr>
      <w:sz w:val="20"/>
      <w:szCs w:val="20"/>
    </w:rPr>
  </w:style>
  <w:style w:type="paragraph" w:styleId="Kommentaariteema">
    <w:name w:val="annotation subject"/>
    <w:basedOn w:val="Kommentaaritekst"/>
    <w:next w:val="Kommentaaritekst"/>
    <w:link w:val="KommentaariteemaMrk"/>
    <w:uiPriority w:val="99"/>
    <w:semiHidden/>
    <w:unhideWhenUsed/>
    <w:rsid w:val="002D34C8"/>
    <w:rPr>
      <w:b/>
      <w:bCs/>
    </w:rPr>
  </w:style>
  <w:style w:type="character" w:customStyle="1" w:styleId="KommentaariteemaMrk">
    <w:name w:val="Kommentaari teema Märk"/>
    <w:basedOn w:val="KommentaaritekstMrk"/>
    <w:link w:val="Kommentaariteema"/>
    <w:uiPriority w:val="99"/>
    <w:semiHidden/>
    <w:rsid w:val="002D34C8"/>
    <w:rPr>
      <w:b/>
      <w:bCs/>
      <w:sz w:val="20"/>
      <w:szCs w:val="20"/>
    </w:rPr>
  </w:style>
  <w:style w:type="paragraph" w:styleId="Jutumullitekst">
    <w:name w:val="Balloon Text"/>
    <w:basedOn w:val="Normaallaad"/>
    <w:link w:val="JutumullitekstMrk"/>
    <w:uiPriority w:val="99"/>
    <w:semiHidden/>
    <w:unhideWhenUsed/>
    <w:rsid w:val="002D34C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D34C8"/>
    <w:rPr>
      <w:rFonts w:ascii="Segoe UI" w:hAnsi="Segoe UI" w:cs="Segoe UI"/>
      <w:sz w:val="18"/>
      <w:szCs w:val="18"/>
    </w:rPr>
  </w:style>
  <w:style w:type="paragraph" w:styleId="Loendilik">
    <w:name w:val="List Paragraph"/>
    <w:basedOn w:val="Normaallaad"/>
    <w:uiPriority w:val="34"/>
    <w:qFormat/>
    <w:rsid w:val="000F57E0"/>
    <w:pPr>
      <w:ind w:left="720"/>
      <w:contextualSpacing/>
    </w:pPr>
  </w:style>
  <w:style w:type="paragraph" w:styleId="Kehatekst">
    <w:name w:val="Body Text"/>
    <w:basedOn w:val="Normaallaad"/>
    <w:link w:val="KehatekstMrk"/>
    <w:semiHidden/>
    <w:unhideWhenUsed/>
    <w:rsid w:val="000165D4"/>
    <w:pPr>
      <w:suppressAutoHyphens/>
      <w:spacing w:after="0" w:line="240" w:lineRule="auto"/>
    </w:pPr>
    <w:rPr>
      <w:rFonts w:ascii="Times New Roman" w:eastAsia="Times New Roman" w:hAnsi="Times New Roman" w:cs="Times New Roman"/>
      <w:sz w:val="24"/>
      <w:szCs w:val="20"/>
      <w:lang w:eastAsia="ar-SA"/>
    </w:rPr>
  </w:style>
  <w:style w:type="character" w:customStyle="1" w:styleId="KehatekstMrk">
    <w:name w:val="Kehatekst Märk"/>
    <w:basedOn w:val="Liguvaikefont"/>
    <w:link w:val="Kehatekst"/>
    <w:semiHidden/>
    <w:rsid w:val="000165D4"/>
    <w:rPr>
      <w:rFonts w:ascii="Times New Roman" w:eastAsia="Times New Roman" w:hAnsi="Times New Roman" w:cs="Times New Roman"/>
      <w:sz w:val="24"/>
      <w:szCs w:val="20"/>
      <w:lang w:eastAsia="ar-SA"/>
    </w:rPr>
  </w:style>
  <w:style w:type="character" w:customStyle="1" w:styleId="mm">
    <w:name w:val="mm"/>
    <w:basedOn w:val="Liguvaikefont"/>
    <w:rsid w:val="00A024CD"/>
  </w:style>
  <w:style w:type="character" w:styleId="Hperlink">
    <w:name w:val="Hyperlink"/>
    <w:basedOn w:val="Liguvaikefont"/>
    <w:uiPriority w:val="99"/>
    <w:semiHidden/>
    <w:unhideWhenUsed/>
    <w:rsid w:val="00A024CD"/>
    <w:rPr>
      <w:color w:val="0000FF"/>
      <w:u w:val="single"/>
    </w:rPr>
  </w:style>
  <w:style w:type="character" w:customStyle="1" w:styleId="Pealkiri1Mrk">
    <w:name w:val="Pealkiri 1 Märk"/>
    <w:basedOn w:val="Liguvaikefont"/>
    <w:link w:val="Pealkiri1"/>
    <w:uiPriority w:val="9"/>
    <w:rsid w:val="00E5411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7813">
      <w:bodyDiv w:val="1"/>
      <w:marLeft w:val="0"/>
      <w:marRight w:val="0"/>
      <w:marTop w:val="0"/>
      <w:marBottom w:val="0"/>
      <w:divBdr>
        <w:top w:val="none" w:sz="0" w:space="0" w:color="auto"/>
        <w:left w:val="none" w:sz="0" w:space="0" w:color="auto"/>
        <w:bottom w:val="none" w:sz="0" w:space="0" w:color="auto"/>
        <w:right w:val="none" w:sz="0" w:space="0" w:color="auto"/>
      </w:divBdr>
    </w:div>
    <w:div w:id="204828217">
      <w:bodyDiv w:val="1"/>
      <w:marLeft w:val="0"/>
      <w:marRight w:val="0"/>
      <w:marTop w:val="0"/>
      <w:marBottom w:val="0"/>
      <w:divBdr>
        <w:top w:val="none" w:sz="0" w:space="0" w:color="auto"/>
        <w:left w:val="none" w:sz="0" w:space="0" w:color="auto"/>
        <w:bottom w:val="none" w:sz="0" w:space="0" w:color="auto"/>
        <w:right w:val="none" w:sz="0" w:space="0" w:color="auto"/>
      </w:divBdr>
    </w:div>
    <w:div w:id="227231101">
      <w:bodyDiv w:val="1"/>
      <w:marLeft w:val="0"/>
      <w:marRight w:val="0"/>
      <w:marTop w:val="0"/>
      <w:marBottom w:val="0"/>
      <w:divBdr>
        <w:top w:val="none" w:sz="0" w:space="0" w:color="auto"/>
        <w:left w:val="none" w:sz="0" w:space="0" w:color="auto"/>
        <w:bottom w:val="none" w:sz="0" w:space="0" w:color="auto"/>
        <w:right w:val="none" w:sz="0" w:space="0" w:color="auto"/>
      </w:divBdr>
    </w:div>
    <w:div w:id="674959839">
      <w:bodyDiv w:val="1"/>
      <w:marLeft w:val="0"/>
      <w:marRight w:val="0"/>
      <w:marTop w:val="0"/>
      <w:marBottom w:val="0"/>
      <w:divBdr>
        <w:top w:val="none" w:sz="0" w:space="0" w:color="auto"/>
        <w:left w:val="none" w:sz="0" w:space="0" w:color="auto"/>
        <w:bottom w:val="none" w:sz="0" w:space="0" w:color="auto"/>
        <w:right w:val="none" w:sz="0" w:space="0" w:color="auto"/>
      </w:divBdr>
    </w:div>
    <w:div w:id="1183783828">
      <w:bodyDiv w:val="1"/>
      <w:marLeft w:val="0"/>
      <w:marRight w:val="0"/>
      <w:marTop w:val="0"/>
      <w:marBottom w:val="0"/>
      <w:divBdr>
        <w:top w:val="none" w:sz="0" w:space="0" w:color="auto"/>
        <w:left w:val="none" w:sz="0" w:space="0" w:color="auto"/>
        <w:bottom w:val="none" w:sz="0" w:space="0" w:color="auto"/>
        <w:right w:val="none" w:sz="0" w:space="0" w:color="auto"/>
      </w:divBdr>
    </w:div>
    <w:div w:id="1330526214">
      <w:bodyDiv w:val="1"/>
      <w:marLeft w:val="0"/>
      <w:marRight w:val="0"/>
      <w:marTop w:val="0"/>
      <w:marBottom w:val="0"/>
      <w:divBdr>
        <w:top w:val="none" w:sz="0" w:space="0" w:color="auto"/>
        <w:left w:val="none" w:sz="0" w:space="0" w:color="auto"/>
        <w:bottom w:val="none" w:sz="0" w:space="0" w:color="auto"/>
        <w:right w:val="none" w:sz="0" w:space="0" w:color="auto"/>
      </w:divBdr>
    </w:div>
    <w:div w:id="1533424201">
      <w:bodyDiv w:val="1"/>
      <w:marLeft w:val="0"/>
      <w:marRight w:val="0"/>
      <w:marTop w:val="0"/>
      <w:marBottom w:val="0"/>
      <w:divBdr>
        <w:top w:val="none" w:sz="0" w:space="0" w:color="auto"/>
        <w:left w:val="none" w:sz="0" w:space="0" w:color="auto"/>
        <w:bottom w:val="none" w:sz="0" w:space="0" w:color="auto"/>
        <w:right w:val="none" w:sz="0" w:space="0" w:color="auto"/>
      </w:divBdr>
    </w:div>
    <w:div w:id="163390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3EF9-E232-44F8-AE44-4021E5BE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6</Pages>
  <Words>2027</Words>
  <Characters>11759</Characters>
  <Application>Microsoft Office Word</Application>
  <DocSecurity>0</DocSecurity>
  <Lines>97</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Mailis Virve</dc:creator>
  <cp:keywords/>
  <dc:description/>
  <cp:lastModifiedBy>Kätlin Koidumäe</cp:lastModifiedBy>
  <cp:revision>22</cp:revision>
  <dcterms:created xsi:type="dcterms:W3CDTF">2022-02-22T09:03:00Z</dcterms:created>
  <dcterms:modified xsi:type="dcterms:W3CDTF">2022-03-02T06:48:00Z</dcterms:modified>
</cp:coreProperties>
</file>