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07D" w:rsidRPr="005A2F3D" w:rsidRDefault="00E84679" w:rsidP="00CF6C2F">
      <w:pPr>
        <w:jc w:val="right"/>
        <w:rPr>
          <w:lang w:val="et-EE"/>
        </w:rPr>
      </w:pPr>
      <w:bookmarkStart w:id="0" w:name="_GoBack"/>
      <w:bookmarkEnd w:id="0"/>
      <w:r w:rsidRPr="005A2F3D">
        <w:rPr>
          <w:noProof/>
          <w:lang w:val="et-EE" w:eastAsia="et-EE"/>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19050" t="0" r="0" b="0"/>
            <wp:wrapNone/>
            <wp:docPr id="2"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r w:rsidR="00D9607D" w:rsidRPr="005A2F3D">
        <w:rPr>
          <w:lang w:val="et-EE"/>
        </w:rPr>
        <w:t>EELNÕU</w:t>
      </w:r>
    </w:p>
    <w:p w:rsidR="00D9607D" w:rsidRPr="005A2F3D" w:rsidRDefault="00D9607D" w:rsidP="00CF6C2F">
      <w:pPr>
        <w:rPr>
          <w:lang w:val="et-EE"/>
        </w:rPr>
      </w:pPr>
    </w:p>
    <w:p w:rsidR="00D9607D" w:rsidRPr="005A2F3D" w:rsidRDefault="00D9607D" w:rsidP="00CF6C2F">
      <w:pPr>
        <w:rPr>
          <w:lang w:val="et-EE"/>
        </w:rPr>
      </w:pPr>
    </w:p>
    <w:p w:rsidR="00D9607D" w:rsidRPr="005A2F3D" w:rsidRDefault="00D9607D" w:rsidP="00CF6C2F">
      <w:pPr>
        <w:rPr>
          <w:lang w:val="et-EE"/>
        </w:rPr>
      </w:pPr>
    </w:p>
    <w:p w:rsidR="00D9607D" w:rsidRPr="005A2F3D" w:rsidRDefault="00D9607D" w:rsidP="00CF6C2F">
      <w:pPr>
        <w:rPr>
          <w:lang w:val="et-EE"/>
        </w:rPr>
      </w:pPr>
    </w:p>
    <w:p w:rsidR="00D9607D" w:rsidRPr="005A2F3D" w:rsidRDefault="00D9607D" w:rsidP="00CF6C2F">
      <w:pPr>
        <w:pStyle w:val="Pealkiri1"/>
        <w:tabs>
          <w:tab w:val="left" w:pos="7230"/>
        </w:tabs>
        <w:ind w:left="720"/>
        <w:rPr>
          <w:rFonts w:ascii="Algerian" w:hAnsi="Algerian"/>
          <w:bCs/>
          <w:sz w:val="36"/>
        </w:rPr>
      </w:pPr>
      <w:r w:rsidRPr="005A2F3D">
        <w:rPr>
          <w:rFonts w:ascii="Algerian" w:hAnsi="Algerian"/>
          <w:bCs/>
          <w:sz w:val="36"/>
        </w:rPr>
        <w:t>JÕELÄHTME  VALLAVOLIKOGU</w:t>
      </w:r>
      <w:r w:rsidRPr="005A2F3D">
        <w:rPr>
          <w:rFonts w:ascii="Algerian" w:hAnsi="Algerian"/>
          <w:bCs/>
          <w:sz w:val="36"/>
        </w:rPr>
        <w:tab/>
      </w:r>
    </w:p>
    <w:p w:rsidR="00D9607D" w:rsidRPr="005A2F3D" w:rsidRDefault="00D9607D" w:rsidP="00CF6C2F">
      <w:pPr>
        <w:pStyle w:val="Pealkiri1"/>
        <w:tabs>
          <w:tab w:val="left" w:pos="2127"/>
        </w:tabs>
        <w:rPr>
          <w:rFonts w:ascii="Algerian" w:hAnsi="Algerian" w:cs="Arial"/>
        </w:rPr>
      </w:pPr>
    </w:p>
    <w:p w:rsidR="00D9607D" w:rsidRPr="005A2F3D" w:rsidRDefault="00D9607D" w:rsidP="00CF6C2F">
      <w:pPr>
        <w:pStyle w:val="Pealkiri1"/>
        <w:tabs>
          <w:tab w:val="left" w:pos="2127"/>
        </w:tabs>
        <w:rPr>
          <w:rFonts w:ascii="Algerian" w:hAnsi="Algerian" w:cs="Arial"/>
        </w:rPr>
      </w:pPr>
      <w:r w:rsidRPr="005A2F3D">
        <w:rPr>
          <w:rFonts w:ascii="Algerian" w:hAnsi="Algerian" w:cs="Arial"/>
        </w:rPr>
        <w:t>O T S U S</w:t>
      </w:r>
      <w:r w:rsidRPr="005A2F3D">
        <w:rPr>
          <w:rFonts w:ascii="Algerian" w:hAnsi="Algerian" w:cs="Arial"/>
        </w:rPr>
        <w:tab/>
      </w:r>
    </w:p>
    <w:p w:rsidR="00D67B69" w:rsidRPr="005A2F3D" w:rsidRDefault="00D67B69" w:rsidP="00CF6C2F">
      <w:pPr>
        <w:pStyle w:val="Normaallaadveeb"/>
        <w:ind w:right="-15"/>
        <w:rPr>
          <w:rFonts w:eastAsia="Times New Roman"/>
          <w:lang w:val="et-EE"/>
        </w:rPr>
      </w:pPr>
    </w:p>
    <w:p w:rsidR="00D67B69" w:rsidRPr="005A2F3D" w:rsidRDefault="00D67B69" w:rsidP="00CF6C2F">
      <w:pPr>
        <w:pStyle w:val="Normaallaadveeb"/>
        <w:ind w:right="-15"/>
        <w:rPr>
          <w:rFonts w:eastAsia="Times New Roman"/>
          <w:lang w:val="et-EE"/>
        </w:rPr>
      </w:pPr>
    </w:p>
    <w:p w:rsidR="00D9607D" w:rsidRPr="005A2F3D" w:rsidRDefault="00E81FE3" w:rsidP="00CF6C2F">
      <w:pPr>
        <w:pStyle w:val="Normaallaadveeb"/>
        <w:ind w:right="-15"/>
        <w:rPr>
          <w:rFonts w:eastAsia="Times New Roman"/>
          <w:lang w:val="et-EE"/>
        </w:rPr>
      </w:pPr>
      <w:r w:rsidRPr="005A2F3D">
        <w:rPr>
          <w:rFonts w:eastAsia="Times New Roman"/>
          <w:lang w:val="et-EE"/>
        </w:rPr>
        <w:t>Jõelähtme</w:t>
      </w:r>
      <w:r w:rsidRPr="005A2F3D">
        <w:rPr>
          <w:rFonts w:eastAsia="Times New Roman"/>
          <w:lang w:val="et-EE"/>
        </w:rPr>
        <w:tab/>
      </w:r>
      <w:r w:rsidRPr="005A2F3D">
        <w:rPr>
          <w:rFonts w:eastAsia="Times New Roman"/>
          <w:lang w:val="et-EE"/>
        </w:rPr>
        <w:tab/>
      </w:r>
      <w:r w:rsidRPr="005A2F3D">
        <w:rPr>
          <w:rFonts w:eastAsia="Times New Roman"/>
          <w:lang w:val="et-EE"/>
        </w:rPr>
        <w:tab/>
      </w:r>
      <w:r w:rsidRPr="005A2F3D">
        <w:rPr>
          <w:rFonts w:eastAsia="Times New Roman"/>
          <w:lang w:val="et-EE"/>
        </w:rPr>
        <w:tab/>
      </w:r>
      <w:r w:rsidRPr="005A2F3D">
        <w:rPr>
          <w:rFonts w:eastAsia="Times New Roman"/>
          <w:lang w:val="et-EE"/>
        </w:rPr>
        <w:tab/>
      </w:r>
      <w:r w:rsidR="0003369E" w:rsidRPr="005A2F3D">
        <w:rPr>
          <w:rFonts w:eastAsia="Times New Roman"/>
          <w:lang w:val="et-EE"/>
        </w:rPr>
        <w:t xml:space="preserve">                                                </w:t>
      </w:r>
      <w:r w:rsidR="00233D35" w:rsidRPr="005A2F3D">
        <w:rPr>
          <w:rFonts w:eastAsia="Times New Roman"/>
          <w:lang w:val="et-EE"/>
        </w:rPr>
        <w:t>11</w:t>
      </w:r>
      <w:r w:rsidR="0003369E" w:rsidRPr="005A2F3D">
        <w:rPr>
          <w:rFonts w:eastAsia="Times New Roman"/>
          <w:lang w:val="et-EE"/>
        </w:rPr>
        <w:t xml:space="preserve">. </w:t>
      </w:r>
      <w:r w:rsidR="00233D35" w:rsidRPr="005A2F3D">
        <w:rPr>
          <w:rFonts w:eastAsia="Times New Roman"/>
          <w:lang w:val="et-EE"/>
        </w:rPr>
        <w:t>mai</w:t>
      </w:r>
      <w:r w:rsidR="001065EE" w:rsidRPr="005A2F3D">
        <w:rPr>
          <w:rFonts w:eastAsia="Times New Roman"/>
          <w:lang w:val="et-EE"/>
        </w:rPr>
        <w:t xml:space="preserve"> 20</w:t>
      </w:r>
      <w:r w:rsidR="00671A4E" w:rsidRPr="005A2F3D">
        <w:rPr>
          <w:rFonts w:eastAsia="Times New Roman"/>
          <w:lang w:val="et-EE"/>
        </w:rPr>
        <w:t>2</w:t>
      </w:r>
      <w:r w:rsidR="00022246" w:rsidRPr="005A2F3D">
        <w:rPr>
          <w:rFonts w:eastAsia="Times New Roman"/>
          <w:lang w:val="et-EE"/>
        </w:rPr>
        <w:t>3</w:t>
      </w:r>
      <w:r w:rsidR="0003369E" w:rsidRPr="005A2F3D">
        <w:rPr>
          <w:rFonts w:eastAsia="Times New Roman"/>
          <w:lang w:val="et-EE"/>
        </w:rPr>
        <w:t xml:space="preserve"> nr</w:t>
      </w:r>
      <w:r w:rsidRPr="005A2F3D">
        <w:rPr>
          <w:rFonts w:eastAsia="Times New Roman"/>
          <w:lang w:val="et-EE"/>
        </w:rPr>
        <w:tab/>
      </w:r>
    </w:p>
    <w:p w:rsidR="00EF5A02" w:rsidRPr="005A2F3D" w:rsidRDefault="00EF5A02" w:rsidP="00CF6C2F">
      <w:pPr>
        <w:pStyle w:val="Normaallaadveeb"/>
        <w:ind w:right="-15"/>
        <w:rPr>
          <w:rFonts w:eastAsia="Times New Roman"/>
          <w:lang w:val="et-EE"/>
        </w:rPr>
      </w:pPr>
    </w:p>
    <w:p w:rsidR="00D9607D" w:rsidRPr="005A2F3D" w:rsidRDefault="00D9607D" w:rsidP="00CF6C2F">
      <w:pPr>
        <w:ind w:right="165"/>
        <w:rPr>
          <w:lang w:val="et-EE"/>
        </w:rPr>
      </w:pPr>
    </w:p>
    <w:p w:rsidR="00D9607D" w:rsidRPr="005A2F3D" w:rsidRDefault="00A44BAC" w:rsidP="00CF6C2F">
      <w:pPr>
        <w:jc w:val="both"/>
        <w:rPr>
          <w:szCs w:val="18"/>
          <w:lang w:val="et-EE"/>
        </w:rPr>
      </w:pPr>
      <w:r w:rsidRPr="005A2F3D">
        <w:rPr>
          <w:b/>
          <w:lang w:val="et-EE"/>
        </w:rPr>
        <w:t xml:space="preserve">Jõelähtme Vallavolikogu </w:t>
      </w:r>
      <w:r w:rsidR="006E43DB" w:rsidRPr="005A2F3D">
        <w:rPr>
          <w:b/>
          <w:lang w:val="et-EE"/>
        </w:rPr>
        <w:t>14</w:t>
      </w:r>
      <w:r w:rsidR="00AA7ED0" w:rsidRPr="005A2F3D">
        <w:rPr>
          <w:b/>
          <w:lang w:val="et-EE"/>
        </w:rPr>
        <w:t>.</w:t>
      </w:r>
      <w:r w:rsidR="006E43DB" w:rsidRPr="005A2F3D">
        <w:rPr>
          <w:b/>
          <w:lang w:val="et-EE"/>
        </w:rPr>
        <w:t>1</w:t>
      </w:r>
      <w:r w:rsidR="00AA7ED0" w:rsidRPr="005A2F3D">
        <w:rPr>
          <w:b/>
          <w:lang w:val="et-EE"/>
        </w:rPr>
        <w:t>0.200</w:t>
      </w:r>
      <w:r w:rsidR="00510369" w:rsidRPr="005A2F3D">
        <w:rPr>
          <w:b/>
          <w:lang w:val="et-EE"/>
        </w:rPr>
        <w:t>9</w:t>
      </w:r>
      <w:r w:rsidR="00AA7ED0" w:rsidRPr="005A2F3D">
        <w:rPr>
          <w:b/>
          <w:lang w:val="et-EE"/>
        </w:rPr>
        <w:t xml:space="preserve"> otsusega nr </w:t>
      </w:r>
      <w:r w:rsidR="00510369" w:rsidRPr="005A2F3D">
        <w:rPr>
          <w:b/>
          <w:lang w:val="et-EE"/>
        </w:rPr>
        <w:t>553</w:t>
      </w:r>
      <w:r w:rsidR="00671A4E" w:rsidRPr="005A2F3D">
        <w:rPr>
          <w:b/>
          <w:lang w:val="et-EE"/>
        </w:rPr>
        <w:t xml:space="preserve"> kehtestatud</w:t>
      </w:r>
      <w:r w:rsidR="00AA7ED0" w:rsidRPr="005A2F3D">
        <w:rPr>
          <w:b/>
          <w:lang w:val="et-EE"/>
        </w:rPr>
        <w:t xml:space="preserve"> </w:t>
      </w:r>
      <w:r w:rsidR="00510369" w:rsidRPr="005A2F3D">
        <w:rPr>
          <w:b/>
          <w:lang w:val="et-EE"/>
        </w:rPr>
        <w:t xml:space="preserve">Manniva küla </w:t>
      </w:r>
      <w:proofErr w:type="spellStart"/>
      <w:r w:rsidR="00510369" w:rsidRPr="005A2F3D">
        <w:rPr>
          <w:b/>
          <w:lang w:val="et-EE"/>
        </w:rPr>
        <w:t>Rohkvahe</w:t>
      </w:r>
      <w:proofErr w:type="spellEnd"/>
      <w:r w:rsidR="00510369" w:rsidRPr="005A2F3D">
        <w:rPr>
          <w:b/>
          <w:lang w:val="et-EE"/>
        </w:rPr>
        <w:t xml:space="preserve"> maaüksuse</w:t>
      </w:r>
      <w:r w:rsidR="00AA7ED0" w:rsidRPr="005A2F3D">
        <w:rPr>
          <w:b/>
          <w:lang w:val="et-EE"/>
        </w:rPr>
        <w:t xml:space="preserve"> detailplaneeringu</w:t>
      </w:r>
      <w:r w:rsidR="00F07621" w:rsidRPr="005A2F3D">
        <w:rPr>
          <w:b/>
          <w:lang w:val="et-EE"/>
        </w:rPr>
        <w:t xml:space="preserve"> </w:t>
      </w:r>
      <w:r w:rsidR="00AA7ED0" w:rsidRPr="005A2F3D">
        <w:rPr>
          <w:b/>
          <w:lang w:val="et-EE"/>
        </w:rPr>
        <w:t>kehtetuks tunnistamine</w:t>
      </w:r>
    </w:p>
    <w:p w:rsidR="00D9607D" w:rsidRPr="005A2F3D" w:rsidRDefault="00D9607D" w:rsidP="00CF6C2F">
      <w:pPr>
        <w:jc w:val="both"/>
        <w:rPr>
          <w:lang w:val="et-EE"/>
        </w:rPr>
      </w:pPr>
    </w:p>
    <w:p w:rsidR="00942A1F" w:rsidRPr="005A2F3D" w:rsidRDefault="00942A1F" w:rsidP="00CF6C2F">
      <w:pPr>
        <w:pStyle w:val="Loendilik"/>
        <w:tabs>
          <w:tab w:val="left" w:pos="426"/>
        </w:tabs>
        <w:ind w:left="0"/>
        <w:jc w:val="both"/>
        <w:rPr>
          <w:b/>
          <w:lang w:val="et-EE"/>
        </w:rPr>
      </w:pPr>
      <w:r w:rsidRPr="005A2F3D">
        <w:rPr>
          <w:b/>
          <w:lang w:val="et-EE"/>
        </w:rPr>
        <w:t>I Asjaolud</w:t>
      </w:r>
    </w:p>
    <w:p w:rsidR="00942A1F" w:rsidRPr="005A2F3D" w:rsidRDefault="00942A1F" w:rsidP="00CF6C2F">
      <w:pPr>
        <w:pStyle w:val="Loendilik"/>
        <w:tabs>
          <w:tab w:val="left" w:pos="426"/>
        </w:tabs>
        <w:ind w:left="0"/>
        <w:jc w:val="both"/>
        <w:rPr>
          <w:lang w:val="et-EE"/>
        </w:rPr>
      </w:pPr>
    </w:p>
    <w:p w:rsidR="00C66BB4" w:rsidRPr="005A2F3D" w:rsidRDefault="00F13852" w:rsidP="00C66BB4">
      <w:pPr>
        <w:pStyle w:val="Loendilik"/>
        <w:tabs>
          <w:tab w:val="left" w:pos="426"/>
        </w:tabs>
        <w:ind w:left="0"/>
        <w:contextualSpacing w:val="0"/>
        <w:jc w:val="both"/>
        <w:rPr>
          <w:lang w:val="et-EE"/>
        </w:rPr>
      </w:pPr>
      <w:r w:rsidRPr="005A2F3D">
        <w:rPr>
          <w:lang w:val="et-EE"/>
        </w:rPr>
        <w:t xml:space="preserve">Jõelähtme Vallavolikogu </w:t>
      </w:r>
      <w:r w:rsidR="00510369" w:rsidRPr="005A2F3D">
        <w:rPr>
          <w:lang w:val="et-EE"/>
        </w:rPr>
        <w:t>14</w:t>
      </w:r>
      <w:r w:rsidR="00C0422A" w:rsidRPr="005A2F3D">
        <w:rPr>
          <w:lang w:val="et-EE"/>
        </w:rPr>
        <w:t>.</w:t>
      </w:r>
      <w:r w:rsidR="00510369" w:rsidRPr="005A2F3D">
        <w:rPr>
          <w:lang w:val="et-EE"/>
        </w:rPr>
        <w:t>1</w:t>
      </w:r>
      <w:r w:rsidR="00C0422A" w:rsidRPr="005A2F3D">
        <w:rPr>
          <w:lang w:val="et-EE"/>
        </w:rPr>
        <w:t>0.200</w:t>
      </w:r>
      <w:r w:rsidR="00510369" w:rsidRPr="005A2F3D">
        <w:rPr>
          <w:lang w:val="et-EE"/>
        </w:rPr>
        <w:t>9</w:t>
      </w:r>
      <w:r w:rsidR="001E0BB7" w:rsidRPr="005A2F3D">
        <w:rPr>
          <w:b/>
          <w:lang w:val="et-EE"/>
        </w:rPr>
        <w:t xml:space="preserve"> </w:t>
      </w:r>
      <w:r w:rsidR="001E76A5" w:rsidRPr="005A2F3D">
        <w:rPr>
          <w:lang w:val="et-EE"/>
        </w:rPr>
        <w:t xml:space="preserve">otsusega nr </w:t>
      </w:r>
      <w:r w:rsidR="00510369" w:rsidRPr="005A2F3D">
        <w:rPr>
          <w:lang w:val="et-EE"/>
        </w:rPr>
        <w:t>553</w:t>
      </w:r>
      <w:r w:rsidR="001E76A5" w:rsidRPr="005A2F3D">
        <w:rPr>
          <w:lang w:val="et-EE"/>
        </w:rPr>
        <w:t xml:space="preserve"> kehtestati </w:t>
      </w:r>
      <w:r w:rsidR="00510369" w:rsidRPr="005A2F3D">
        <w:rPr>
          <w:lang w:val="et-EE"/>
        </w:rPr>
        <w:t xml:space="preserve">Manniva küla </w:t>
      </w:r>
      <w:proofErr w:type="spellStart"/>
      <w:r w:rsidR="00510369" w:rsidRPr="005A2F3D">
        <w:rPr>
          <w:lang w:val="et-EE"/>
        </w:rPr>
        <w:t>Rohkvahe</w:t>
      </w:r>
      <w:proofErr w:type="spellEnd"/>
      <w:r w:rsidR="00510369" w:rsidRPr="005A2F3D">
        <w:rPr>
          <w:lang w:val="et-EE"/>
        </w:rPr>
        <w:t xml:space="preserve"> maaüksuse</w:t>
      </w:r>
      <w:r w:rsidR="00590CBB" w:rsidRPr="005A2F3D">
        <w:rPr>
          <w:lang w:val="et-EE"/>
        </w:rPr>
        <w:t xml:space="preserve"> detailplaneering </w:t>
      </w:r>
      <w:r w:rsidR="00C0422A" w:rsidRPr="005A2F3D">
        <w:rPr>
          <w:lang w:val="et-EE"/>
        </w:rPr>
        <w:t xml:space="preserve">(koostaja </w:t>
      </w:r>
      <w:r w:rsidR="00510369" w:rsidRPr="005A2F3D">
        <w:rPr>
          <w:lang w:val="et-EE"/>
        </w:rPr>
        <w:t xml:space="preserve">OÜ R. Valk </w:t>
      </w:r>
      <w:r w:rsidR="00022246" w:rsidRPr="005A2F3D">
        <w:rPr>
          <w:lang w:val="et-EE"/>
        </w:rPr>
        <w:t>Arhitektuuribüroo</w:t>
      </w:r>
      <w:r w:rsidR="00AA7ED0" w:rsidRPr="005A2F3D">
        <w:rPr>
          <w:lang w:val="et-EE"/>
        </w:rPr>
        <w:t xml:space="preserve">, töö nr </w:t>
      </w:r>
      <w:r w:rsidR="00510369" w:rsidRPr="005A2F3D">
        <w:rPr>
          <w:lang w:val="et-EE"/>
        </w:rPr>
        <w:t>0691</w:t>
      </w:r>
      <w:r w:rsidR="00C0422A" w:rsidRPr="005A2F3D">
        <w:rPr>
          <w:lang w:val="et-EE"/>
        </w:rPr>
        <w:t>),</w:t>
      </w:r>
      <w:r w:rsidR="001E76A5" w:rsidRPr="005A2F3D">
        <w:rPr>
          <w:lang w:val="et-EE"/>
        </w:rPr>
        <w:t xml:space="preserve"> millega </w:t>
      </w:r>
      <w:r w:rsidR="00510369" w:rsidRPr="005A2F3D">
        <w:rPr>
          <w:lang w:val="et-EE"/>
        </w:rPr>
        <w:t>moodustati olemasoleva majavalduse juurde kaks uut üksikelamukrunti</w:t>
      </w:r>
      <w:r w:rsidR="00AA7ED0" w:rsidRPr="005A2F3D">
        <w:rPr>
          <w:lang w:val="et-EE"/>
        </w:rPr>
        <w:t xml:space="preserve">. Planeeritava ala suuruseks oli </w:t>
      </w:r>
      <w:r w:rsidR="00510369" w:rsidRPr="005A2F3D">
        <w:rPr>
          <w:lang w:val="et-EE"/>
        </w:rPr>
        <w:t>9</w:t>
      </w:r>
      <w:r w:rsidR="00022246" w:rsidRPr="005A2F3D">
        <w:rPr>
          <w:lang w:val="et-EE"/>
        </w:rPr>
        <w:t>,</w:t>
      </w:r>
      <w:r w:rsidR="00510369" w:rsidRPr="005A2F3D">
        <w:rPr>
          <w:lang w:val="et-EE"/>
        </w:rPr>
        <w:t>08</w:t>
      </w:r>
      <w:r w:rsidR="00022246" w:rsidRPr="005A2F3D">
        <w:rPr>
          <w:lang w:val="et-EE"/>
        </w:rPr>
        <w:t xml:space="preserve"> </w:t>
      </w:r>
      <w:r w:rsidR="00AA7ED0" w:rsidRPr="005A2F3D">
        <w:rPr>
          <w:lang w:val="et-EE"/>
        </w:rPr>
        <w:t>ha.</w:t>
      </w:r>
    </w:p>
    <w:p w:rsidR="00205FAE" w:rsidRPr="005A2F3D" w:rsidRDefault="00205FAE" w:rsidP="00C66BB4">
      <w:pPr>
        <w:pStyle w:val="Loendilik"/>
        <w:tabs>
          <w:tab w:val="left" w:pos="426"/>
        </w:tabs>
        <w:ind w:left="0"/>
        <w:contextualSpacing w:val="0"/>
        <w:jc w:val="both"/>
        <w:rPr>
          <w:lang w:val="et-EE"/>
        </w:rPr>
      </w:pPr>
    </w:p>
    <w:p w:rsidR="00E02236" w:rsidRPr="005A2F3D" w:rsidRDefault="00205FAE" w:rsidP="00C66BB4">
      <w:pPr>
        <w:pStyle w:val="Loendilik"/>
        <w:tabs>
          <w:tab w:val="left" w:pos="426"/>
        </w:tabs>
        <w:ind w:left="0"/>
        <w:contextualSpacing w:val="0"/>
        <w:jc w:val="both"/>
        <w:rPr>
          <w:lang w:val="et-EE"/>
        </w:rPr>
      </w:pPr>
      <w:r w:rsidRPr="005A2F3D">
        <w:rPr>
          <w:lang w:val="et-EE"/>
        </w:rPr>
        <w:t xml:space="preserve">Planeeringuala hõlmab </w:t>
      </w:r>
      <w:r w:rsidR="004F103B" w:rsidRPr="005A2F3D">
        <w:rPr>
          <w:lang w:val="et-EE"/>
        </w:rPr>
        <w:t>Manniva küla maaüksusi</w:t>
      </w:r>
      <w:r w:rsidRPr="005A2F3D">
        <w:rPr>
          <w:lang w:val="et-EE"/>
        </w:rPr>
        <w:t xml:space="preserve"> </w:t>
      </w:r>
      <w:proofErr w:type="spellStart"/>
      <w:r w:rsidR="004F103B" w:rsidRPr="005A2F3D">
        <w:rPr>
          <w:lang w:val="et-EE"/>
        </w:rPr>
        <w:t>Rohkvahe</w:t>
      </w:r>
      <w:proofErr w:type="spellEnd"/>
      <w:r w:rsidRPr="005A2F3D">
        <w:rPr>
          <w:lang w:val="et-EE"/>
        </w:rPr>
        <w:t xml:space="preserve"> (katastritunnus </w:t>
      </w:r>
      <w:r w:rsidR="004F103B" w:rsidRPr="005A2F3D">
        <w:rPr>
          <w:lang w:val="et-EE"/>
        </w:rPr>
        <w:t>24504:004:1069, sihtotstarve maatulundusmaa, suurus 8,46 ha</w:t>
      </w:r>
      <w:r w:rsidRPr="005A2F3D">
        <w:rPr>
          <w:lang w:val="et-EE"/>
        </w:rPr>
        <w:t xml:space="preserve">), </w:t>
      </w:r>
      <w:r w:rsidR="004F103B" w:rsidRPr="005A2F3D">
        <w:rPr>
          <w:lang w:val="et-EE"/>
        </w:rPr>
        <w:t>Tootsi (katastritunnus 24504:004:1071, sihtotstarve elamumaa, suurus 3000 m</w:t>
      </w:r>
      <w:r w:rsidR="004F103B" w:rsidRPr="005A2F3D">
        <w:rPr>
          <w:vertAlign w:val="superscript"/>
          <w:lang w:val="et-EE"/>
        </w:rPr>
        <w:t>2</w:t>
      </w:r>
      <w:r w:rsidR="004F103B" w:rsidRPr="005A2F3D">
        <w:rPr>
          <w:lang w:val="et-EE"/>
        </w:rPr>
        <w:t>), Majamehe (katastritunnus 24504:004:1072, sihtotstarve elamumaa, suurus 3000 m</w:t>
      </w:r>
      <w:r w:rsidR="004F103B" w:rsidRPr="005A2F3D">
        <w:rPr>
          <w:vertAlign w:val="superscript"/>
          <w:lang w:val="et-EE"/>
        </w:rPr>
        <w:t>2</w:t>
      </w:r>
      <w:r w:rsidR="004F103B" w:rsidRPr="005A2F3D">
        <w:rPr>
          <w:lang w:val="et-EE"/>
        </w:rPr>
        <w:t xml:space="preserve">) ja </w:t>
      </w:r>
      <w:proofErr w:type="spellStart"/>
      <w:r w:rsidR="004F103B" w:rsidRPr="005A2F3D">
        <w:rPr>
          <w:lang w:val="et-EE"/>
        </w:rPr>
        <w:t>Rohkvahe</w:t>
      </w:r>
      <w:proofErr w:type="spellEnd"/>
      <w:r w:rsidR="004F103B" w:rsidRPr="005A2F3D">
        <w:rPr>
          <w:lang w:val="et-EE"/>
        </w:rPr>
        <w:t xml:space="preserve"> alajaam (katastritunnus 24504:004:1073, sihtotstarve tootmismaa, suurus 30 m</w:t>
      </w:r>
      <w:r w:rsidR="004F103B" w:rsidRPr="005A2F3D">
        <w:rPr>
          <w:vertAlign w:val="superscript"/>
          <w:lang w:val="et-EE"/>
        </w:rPr>
        <w:t>2</w:t>
      </w:r>
      <w:r w:rsidR="004F103B" w:rsidRPr="005A2F3D">
        <w:rPr>
          <w:lang w:val="et-EE"/>
        </w:rPr>
        <w:t>)</w:t>
      </w:r>
      <w:r w:rsidR="003D785E" w:rsidRPr="005A2F3D">
        <w:rPr>
          <w:lang w:val="et-EE"/>
        </w:rPr>
        <w:t>.</w:t>
      </w:r>
    </w:p>
    <w:p w:rsidR="00E02236" w:rsidRPr="005A2F3D" w:rsidRDefault="00E02236" w:rsidP="00C66BB4">
      <w:pPr>
        <w:pStyle w:val="Loendilik"/>
        <w:tabs>
          <w:tab w:val="left" w:pos="426"/>
        </w:tabs>
        <w:ind w:left="0"/>
        <w:contextualSpacing w:val="0"/>
        <w:jc w:val="both"/>
        <w:rPr>
          <w:lang w:val="et-EE"/>
        </w:rPr>
      </w:pPr>
    </w:p>
    <w:p w:rsidR="00205FAE" w:rsidRPr="005A2F3D" w:rsidRDefault="003D785E" w:rsidP="00C66BB4">
      <w:pPr>
        <w:pStyle w:val="Loendilik"/>
        <w:tabs>
          <w:tab w:val="left" w:pos="426"/>
        </w:tabs>
        <w:ind w:left="0"/>
        <w:contextualSpacing w:val="0"/>
        <w:jc w:val="both"/>
        <w:rPr>
          <w:lang w:val="et-EE"/>
        </w:rPr>
      </w:pPr>
      <w:r w:rsidRPr="005A2F3D">
        <w:rPr>
          <w:lang w:val="et-EE"/>
        </w:rPr>
        <w:t>Kinnistu</w:t>
      </w:r>
      <w:r w:rsidR="009D5211" w:rsidRPr="005A2F3D">
        <w:rPr>
          <w:lang w:val="et-EE"/>
        </w:rPr>
        <w:t>d</w:t>
      </w:r>
      <w:r w:rsidRPr="005A2F3D">
        <w:rPr>
          <w:lang w:val="et-EE"/>
        </w:rPr>
        <w:t xml:space="preserve"> </w:t>
      </w:r>
      <w:r w:rsidR="00E02236" w:rsidRPr="005A2F3D">
        <w:rPr>
          <w:lang w:val="et-EE"/>
        </w:rPr>
        <w:t>as</w:t>
      </w:r>
      <w:r w:rsidRPr="005A2F3D">
        <w:rPr>
          <w:lang w:val="et-EE"/>
        </w:rPr>
        <w:t xml:space="preserve">uvad </w:t>
      </w:r>
      <w:proofErr w:type="spellStart"/>
      <w:r w:rsidR="00E02236" w:rsidRPr="005A2F3D">
        <w:rPr>
          <w:lang w:val="et-EE"/>
        </w:rPr>
        <w:t>Rebala</w:t>
      </w:r>
      <w:proofErr w:type="spellEnd"/>
      <w:r w:rsidR="00E02236" w:rsidRPr="005A2F3D">
        <w:rPr>
          <w:lang w:val="et-EE"/>
        </w:rPr>
        <w:t xml:space="preserve"> muinsuskaitsealal</w:t>
      </w:r>
      <w:r w:rsidR="00E34BFF" w:rsidRPr="005A2F3D">
        <w:rPr>
          <w:lang w:val="et-EE"/>
        </w:rPr>
        <w:t xml:space="preserve"> </w:t>
      </w:r>
      <w:r w:rsidR="00746D20" w:rsidRPr="005A2F3D">
        <w:rPr>
          <w:lang w:val="et-EE"/>
        </w:rPr>
        <w:t>ja</w:t>
      </w:r>
      <w:r w:rsidR="001E2E6C" w:rsidRPr="005A2F3D">
        <w:rPr>
          <w:lang w:val="et-EE"/>
        </w:rPr>
        <w:t xml:space="preserve"> osaliselt</w:t>
      </w:r>
      <w:r w:rsidR="00E34BFF" w:rsidRPr="005A2F3D">
        <w:rPr>
          <w:lang w:val="et-EE"/>
        </w:rPr>
        <w:t xml:space="preserve"> maaparandushoiualal</w:t>
      </w:r>
      <w:r w:rsidRPr="005A2F3D">
        <w:rPr>
          <w:lang w:val="et-EE"/>
        </w:rPr>
        <w:t>.</w:t>
      </w:r>
      <w:r w:rsidR="00746D20" w:rsidRPr="005A2F3D">
        <w:rPr>
          <w:lang w:val="et-EE"/>
        </w:rPr>
        <w:t xml:space="preserve"> </w:t>
      </w:r>
      <w:proofErr w:type="spellStart"/>
      <w:r w:rsidR="009D5211" w:rsidRPr="005A2F3D">
        <w:rPr>
          <w:lang w:val="et-EE"/>
        </w:rPr>
        <w:t>Rohkvahe</w:t>
      </w:r>
      <w:proofErr w:type="spellEnd"/>
      <w:r w:rsidR="009D5211" w:rsidRPr="005A2F3D">
        <w:rPr>
          <w:lang w:val="et-EE"/>
        </w:rPr>
        <w:t xml:space="preserve"> kinnistule ulatub Maardu maardla M178. </w:t>
      </w:r>
      <w:proofErr w:type="spellStart"/>
      <w:r w:rsidR="00746D20" w:rsidRPr="005A2F3D">
        <w:rPr>
          <w:lang w:val="et-EE"/>
        </w:rPr>
        <w:t>Rohkvahe</w:t>
      </w:r>
      <w:proofErr w:type="spellEnd"/>
      <w:r w:rsidR="00746D20" w:rsidRPr="005A2F3D">
        <w:rPr>
          <w:lang w:val="et-EE"/>
        </w:rPr>
        <w:t xml:space="preserve"> ja Majamehe maaüksuste piiril kulgeb Manniva kraav ning </w:t>
      </w:r>
      <w:proofErr w:type="spellStart"/>
      <w:r w:rsidR="00746D20" w:rsidRPr="005A2F3D">
        <w:rPr>
          <w:lang w:val="et-EE"/>
        </w:rPr>
        <w:t>Rohkvahe</w:t>
      </w:r>
      <w:proofErr w:type="spellEnd"/>
      <w:r w:rsidR="00746D20" w:rsidRPr="005A2F3D">
        <w:rPr>
          <w:lang w:val="et-EE"/>
        </w:rPr>
        <w:t xml:space="preserve"> kinnistul asuval hoonel paikneb geodeetiline märk kaitsevööndiga 0,5 m.</w:t>
      </w:r>
    </w:p>
    <w:p w:rsidR="00CA5657" w:rsidRPr="005A2F3D" w:rsidRDefault="00CA5657" w:rsidP="00C66BB4">
      <w:pPr>
        <w:pStyle w:val="Loendilik"/>
        <w:tabs>
          <w:tab w:val="left" w:pos="426"/>
        </w:tabs>
        <w:ind w:left="0"/>
        <w:contextualSpacing w:val="0"/>
        <w:jc w:val="both"/>
        <w:rPr>
          <w:lang w:val="et-EE"/>
        </w:rPr>
      </w:pPr>
    </w:p>
    <w:p w:rsidR="00CA5657" w:rsidRPr="005A2F3D" w:rsidRDefault="00764ACC" w:rsidP="00CA5657">
      <w:pPr>
        <w:pStyle w:val="Loendilik"/>
        <w:tabs>
          <w:tab w:val="left" w:pos="426"/>
        </w:tabs>
        <w:ind w:left="0"/>
        <w:contextualSpacing w:val="0"/>
        <w:jc w:val="both"/>
        <w:rPr>
          <w:lang w:val="et-EE"/>
        </w:rPr>
      </w:pPr>
      <w:proofErr w:type="spellStart"/>
      <w:r w:rsidRPr="005A2F3D">
        <w:rPr>
          <w:lang w:val="et-EE"/>
        </w:rPr>
        <w:t>Rohkvahe</w:t>
      </w:r>
      <w:proofErr w:type="spellEnd"/>
      <w:r w:rsidRPr="005A2F3D">
        <w:rPr>
          <w:lang w:val="et-EE"/>
        </w:rPr>
        <w:t xml:space="preserve"> k</w:t>
      </w:r>
      <w:r w:rsidR="001F4320" w:rsidRPr="005A2F3D">
        <w:rPr>
          <w:lang w:val="et-EE"/>
        </w:rPr>
        <w:t>innistu omanik on esitanud taotluse detailplaneeringu</w:t>
      </w:r>
      <w:r w:rsidR="003F36A8" w:rsidRPr="005A2F3D">
        <w:rPr>
          <w:lang w:val="et-EE"/>
        </w:rPr>
        <w:t xml:space="preserve"> osaliselt</w:t>
      </w:r>
      <w:r w:rsidR="001F4320" w:rsidRPr="005A2F3D">
        <w:rPr>
          <w:lang w:val="et-EE"/>
        </w:rPr>
        <w:t xml:space="preserve"> </w:t>
      </w:r>
      <w:r w:rsidR="007A465D" w:rsidRPr="005A2F3D">
        <w:rPr>
          <w:lang w:val="et-EE"/>
        </w:rPr>
        <w:t>k</w:t>
      </w:r>
      <w:r w:rsidR="001F4320" w:rsidRPr="005A2F3D">
        <w:rPr>
          <w:lang w:val="et-EE"/>
        </w:rPr>
        <w:t>ehtetuks</w:t>
      </w:r>
      <w:r w:rsidR="005A2F3D">
        <w:rPr>
          <w:lang w:val="et-EE"/>
        </w:rPr>
        <w:t xml:space="preserve"> </w:t>
      </w:r>
      <w:r w:rsidR="001F4320" w:rsidRPr="005A2F3D">
        <w:rPr>
          <w:lang w:val="et-EE"/>
        </w:rPr>
        <w:t>tunnistamiseks</w:t>
      </w:r>
      <w:r w:rsidRPr="005A2F3D">
        <w:rPr>
          <w:lang w:val="et-EE"/>
        </w:rPr>
        <w:t xml:space="preserve"> ja</w:t>
      </w:r>
      <w:r w:rsidR="00BD6702" w:rsidRPr="005A2F3D">
        <w:rPr>
          <w:lang w:val="et-EE"/>
        </w:rPr>
        <w:t xml:space="preserve"> </w:t>
      </w:r>
      <w:proofErr w:type="spellStart"/>
      <w:r w:rsidR="00BD6702" w:rsidRPr="005A2F3D">
        <w:rPr>
          <w:lang w:val="et-EE"/>
        </w:rPr>
        <w:t>Rohkvahe</w:t>
      </w:r>
      <w:proofErr w:type="spellEnd"/>
      <w:r w:rsidRPr="005A2F3D">
        <w:rPr>
          <w:lang w:val="et-EE"/>
        </w:rPr>
        <w:t xml:space="preserve"> kinnistu jagamiseks viieks</w:t>
      </w:r>
      <w:r w:rsidR="00BD6702" w:rsidRPr="005A2F3D">
        <w:rPr>
          <w:lang w:val="et-EE"/>
        </w:rPr>
        <w:t xml:space="preserve"> </w:t>
      </w:r>
      <w:r w:rsidR="001F4320" w:rsidRPr="005A2F3D">
        <w:rPr>
          <w:lang w:val="et-EE"/>
        </w:rPr>
        <w:t>maaüksus</w:t>
      </w:r>
      <w:r w:rsidRPr="005A2F3D">
        <w:rPr>
          <w:lang w:val="et-EE"/>
        </w:rPr>
        <w:t>eks</w:t>
      </w:r>
      <w:r w:rsidR="007A465D" w:rsidRPr="005A2F3D">
        <w:rPr>
          <w:lang w:val="et-EE"/>
        </w:rPr>
        <w:t>.</w:t>
      </w:r>
      <w:r w:rsidR="00381443" w:rsidRPr="005A2F3D">
        <w:rPr>
          <w:lang w:val="et-EE"/>
        </w:rPr>
        <w:t xml:space="preserve"> </w:t>
      </w:r>
      <w:r w:rsidR="007A465D" w:rsidRPr="005A2F3D">
        <w:rPr>
          <w:lang w:val="et-EE"/>
        </w:rPr>
        <w:t>T</w:t>
      </w:r>
      <w:r w:rsidR="00381443" w:rsidRPr="005A2F3D">
        <w:rPr>
          <w:lang w:val="et-EE"/>
        </w:rPr>
        <w:t>aotlusele lisatud skeemi alusel on puudutatud kõik planeeringuala kinnistud, millest tulenevalt tuleb detailplaneering tunnistada kehtetuks tervikuna</w:t>
      </w:r>
      <w:r w:rsidR="001F4320" w:rsidRPr="005A2F3D">
        <w:rPr>
          <w:lang w:val="et-EE"/>
        </w:rPr>
        <w:t>.</w:t>
      </w:r>
    </w:p>
    <w:p w:rsidR="00C23A40" w:rsidRPr="005A2F3D" w:rsidRDefault="00C23A40" w:rsidP="00C66BB4">
      <w:pPr>
        <w:pStyle w:val="Loendilik"/>
        <w:tabs>
          <w:tab w:val="left" w:pos="426"/>
        </w:tabs>
        <w:ind w:left="0"/>
        <w:contextualSpacing w:val="0"/>
        <w:jc w:val="both"/>
        <w:rPr>
          <w:lang w:val="et-EE"/>
        </w:rPr>
      </w:pPr>
    </w:p>
    <w:p w:rsidR="00942A1F" w:rsidRPr="005A2F3D" w:rsidRDefault="00942A1F" w:rsidP="00EF5A02">
      <w:pPr>
        <w:jc w:val="both"/>
        <w:rPr>
          <w:b/>
          <w:lang w:val="et-EE"/>
        </w:rPr>
      </w:pPr>
      <w:r w:rsidRPr="005A2F3D">
        <w:rPr>
          <w:b/>
          <w:lang w:val="et-EE"/>
        </w:rPr>
        <w:t>II Haldusakti kehtetuks tunnistamise põhjendused</w:t>
      </w:r>
    </w:p>
    <w:p w:rsidR="00EF5A02" w:rsidRPr="005A2F3D" w:rsidRDefault="00EF5A02" w:rsidP="00EF5A02">
      <w:pPr>
        <w:jc w:val="both"/>
        <w:rPr>
          <w:b/>
          <w:lang w:val="et-EE"/>
        </w:rPr>
      </w:pPr>
    </w:p>
    <w:p w:rsidR="00744416" w:rsidRPr="005A2F3D" w:rsidRDefault="00744416" w:rsidP="00CF6C2F">
      <w:pPr>
        <w:pStyle w:val="Loendilik"/>
        <w:tabs>
          <w:tab w:val="left" w:pos="426"/>
        </w:tabs>
        <w:ind w:left="0"/>
        <w:contextualSpacing w:val="0"/>
        <w:jc w:val="both"/>
        <w:rPr>
          <w:color w:val="000000" w:themeColor="text1"/>
          <w:lang w:val="et-EE" w:eastAsia="et-EE"/>
        </w:rPr>
      </w:pPr>
      <w:r w:rsidRPr="005A2F3D">
        <w:rPr>
          <w:color w:val="000000" w:themeColor="text1"/>
          <w:lang w:val="et-EE" w:eastAsia="et-EE"/>
        </w:rPr>
        <w:t xml:space="preserve">Detailplaneering koostatakse </w:t>
      </w:r>
      <w:r w:rsidR="00AD58A8" w:rsidRPr="005A2F3D">
        <w:rPr>
          <w:color w:val="000000" w:themeColor="text1"/>
          <w:lang w:val="et-EE"/>
        </w:rPr>
        <w:t xml:space="preserve">planeerimisseaduse (edaspidi </w:t>
      </w:r>
      <w:proofErr w:type="spellStart"/>
      <w:r w:rsidR="00AD58A8" w:rsidRPr="005A2F3D">
        <w:rPr>
          <w:color w:val="000000" w:themeColor="text1"/>
          <w:lang w:val="et-EE"/>
        </w:rPr>
        <w:t>PlanS</w:t>
      </w:r>
      <w:proofErr w:type="spellEnd"/>
      <w:r w:rsidR="00AD58A8" w:rsidRPr="005A2F3D">
        <w:rPr>
          <w:color w:val="000000" w:themeColor="text1"/>
          <w:lang w:val="et-EE"/>
        </w:rPr>
        <w:t xml:space="preserve">) </w:t>
      </w:r>
      <w:r w:rsidRPr="005A2F3D">
        <w:rPr>
          <w:color w:val="000000" w:themeColor="text1"/>
          <w:lang w:val="et-EE" w:eastAsia="et-EE"/>
        </w:rPr>
        <w:t>§ 124 lõike 1 kohaselt kohaliku omavalitsuse üksuse territooriumi osa kohta ning vajaduse korral avalikes veekogudes kaldaga püsivalt ühendatud või kaldaga funktsionaalselt seotud ehitiste planeerimiseks ning lõike 2 kohaselt on detailplaneeringu eesmärk eelkõige üldplaneeringu elluviimine ja planeeringualale ruumilise terviklahenduse loomine. Detailplaneering on lähiaastate ehitustegevuse alus.</w:t>
      </w:r>
      <w:r w:rsidR="00C10551" w:rsidRPr="005A2F3D">
        <w:rPr>
          <w:color w:val="000000" w:themeColor="text1"/>
          <w:lang w:val="et-EE" w:eastAsia="et-EE"/>
        </w:rPr>
        <w:t xml:space="preserve"> Kohaliku omavalitsuse üksus on detailplaneeringu koostamise korraldaja vastavalt </w:t>
      </w:r>
      <w:proofErr w:type="spellStart"/>
      <w:r w:rsidR="00C10551" w:rsidRPr="005A2F3D">
        <w:rPr>
          <w:color w:val="000000" w:themeColor="text1"/>
          <w:lang w:val="et-EE" w:eastAsia="et-EE"/>
        </w:rPr>
        <w:t>PlanS</w:t>
      </w:r>
      <w:proofErr w:type="spellEnd"/>
      <w:r w:rsidR="00C10551" w:rsidRPr="005A2F3D">
        <w:rPr>
          <w:color w:val="000000" w:themeColor="text1"/>
          <w:lang w:val="et-EE" w:eastAsia="et-EE"/>
        </w:rPr>
        <w:t xml:space="preserve"> § 124 l</w:t>
      </w:r>
      <w:r w:rsidR="00AA1639" w:rsidRPr="005A2F3D">
        <w:rPr>
          <w:color w:val="000000" w:themeColor="text1"/>
          <w:lang w:val="et-EE" w:eastAsia="et-EE"/>
        </w:rPr>
        <w:t>õike</w:t>
      </w:r>
      <w:r w:rsidR="00284298" w:rsidRPr="005A2F3D">
        <w:rPr>
          <w:color w:val="000000" w:themeColor="text1"/>
          <w:lang w:val="et-EE" w:eastAsia="et-EE"/>
        </w:rPr>
        <w:t>le</w:t>
      </w:r>
      <w:r w:rsidR="00C10551" w:rsidRPr="005A2F3D">
        <w:rPr>
          <w:color w:val="000000" w:themeColor="text1"/>
          <w:lang w:val="et-EE" w:eastAsia="et-EE"/>
        </w:rPr>
        <w:t xml:space="preserve"> 10.</w:t>
      </w:r>
    </w:p>
    <w:p w:rsidR="00744416" w:rsidRPr="005A2F3D" w:rsidRDefault="00744416" w:rsidP="00CF6C2F">
      <w:pPr>
        <w:pStyle w:val="Loendilik"/>
        <w:tabs>
          <w:tab w:val="left" w:pos="426"/>
        </w:tabs>
        <w:ind w:left="0"/>
        <w:contextualSpacing w:val="0"/>
        <w:jc w:val="both"/>
        <w:rPr>
          <w:lang w:val="et-EE" w:eastAsia="et-EE"/>
        </w:rPr>
      </w:pPr>
    </w:p>
    <w:p w:rsidR="00284298" w:rsidRPr="005A2F3D" w:rsidRDefault="00284298" w:rsidP="00284298">
      <w:pPr>
        <w:jc w:val="both"/>
        <w:rPr>
          <w:lang w:val="et-EE"/>
        </w:rPr>
      </w:pPr>
      <w:proofErr w:type="spellStart"/>
      <w:r w:rsidRPr="005A2F3D">
        <w:rPr>
          <w:lang w:val="et-EE"/>
        </w:rPr>
        <w:t>PlanS</w:t>
      </w:r>
      <w:proofErr w:type="spellEnd"/>
      <w:r w:rsidRPr="005A2F3D">
        <w:rPr>
          <w:lang w:val="et-EE"/>
        </w:rPr>
        <w:t xml:space="preserve"> § 140 lg 1 p 2 kohaselt võib kehtestatud detailplaneeringu</w:t>
      </w:r>
      <w:r w:rsidR="00235423" w:rsidRPr="005A2F3D">
        <w:rPr>
          <w:lang w:val="et-EE"/>
        </w:rPr>
        <w:t xml:space="preserve"> või selle osa</w:t>
      </w:r>
      <w:r w:rsidRPr="005A2F3D">
        <w:rPr>
          <w:lang w:val="et-EE"/>
        </w:rPr>
        <w:t xml:space="preserve"> kehtetuks tunnistada, kui planeeringu koostamise korraldaja või planeeritava kinnistu omanik soovib planeeringu elluviimisest loobuda.</w:t>
      </w:r>
    </w:p>
    <w:p w:rsidR="00284298" w:rsidRPr="005A2F3D" w:rsidRDefault="00284298" w:rsidP="00CF6C2F">
      <w:pPr>
        <w:pStyle w:val="Loendilik"/>
        <w:tabs>
          <w:tab w:val="left" w:pos="426"/>
        </w:tabs>
        <w:ind w:left="0"/>
        <w:contextualSpacing w:val="0"/>
        <w:jc w:val="both"/>
        <w:rPr>
          <w:lang w:val="et-EE" w:eastAsia="et-EE"/>
        </w:rPr>
      </w:pPr>
    </w:p>
    <w:p w:rsidR="00193281" w:rsidRPr="005A2F3D" w:rsidRDefault="00DD2B30" w:rsidP="006C4EEA">
      <w:pPr>
        <w:jc w:val="both"/>
        <w:rPr>
          <w:lang w:val="et-EE"/>
        </w:rPr>
      </w:pPr>
      <w:r w:rsidRPr="005A2F3D">
        <w:rPr>
          <w:lang w:val="et-EE"/>
        </w:rPr>
        <w:lastRenderedPageBreak/>
        <w:t xml:space="preserve">Manniva küla </w:t>
      </w:r>
      <w:proofErr w:type="spellStart"/>
      <w:r w:rsidRPr="005A2F3D">
        <w:rPr>
          <w:lang w:val="et-EE"/>
        </w:rPr>
        <w:t>Rohkvahe</w:t>
      </w:r>
      <w:proofErr w:type="spellEnd"/>
      <w:r w:rsidRPr="005A2F3D">
        <w:rPr>
          <w:lang w:val="et-EE"/>
        </w:rPr>
        <w:t xml:space="preserve"> maaüksuse</w:t>
      </w:r>
      <w:r w:rsidR="007E6F5A" w:rsidRPr="005A2F3D">
        <w:rPr>
          <w:lang w:val="et-EE"/>
        </w:rPr>
        <w:t xml:space="preserve"> detailplaneeringuga nähti ette </w:t>
      </w:r>
      <w:r w:rsidR="00193281" w:rsidRPr="005A2F3D">
        <w:rPr>
          <w:lang w:val="et-EE"/>
        </w:rPr>
        <w:t xml:space="preserve">maatulundusmaa sihtotstarbega </w:t>
      </w:r>
      <w:proofErr w:type="spellStart"/>
      <w:r w:rsidR="00193281" w:rsidRPr="005A2F3D">
        <w:rPr>
          <w:lang w:val="et-EE"/>
        </w:rPr>
        <w:t>Rohkvahe</w:t>
      </w:r>
      <w:proofErr w:type="spellEnd"/>
      <w:r w:rsidR="00193281" w:rsidRPr="005A2F3D">
        <w:rPr>
          <w:lang w:val="et-EE"/>
        </w:rPr>
        <w:t xml:space="preserve"> kinnistu jagamine neljaks maaüksuseks. Detailplaneeringuga kavandati kaks uut elamumaakrunti suurusega 3000 m</w:t>
      </w:r>
      <w:r w:rsidR="00193281" w:rsidRPr="005A2F3D">
        <w:rPr>
          <w:vertAlign w:val="superscript"/>
          <w:lang w:val="et-EE"/>
        </w:rPr>
        <w:t>2</w:t>
      </w:r>
      <w:r w:rsidR="00193281" w:rsidRPr="005A2F3D">
        <w:rPr>
          <w:lang w:val="et-EE"/>
        </w:rPr>
        <w:t xml:space="preserve">, üks tootmismaa krunt </w:t>
      </w:r>
      <w:r w:rsidR="00C627AF" w:rsidRPr="005A2F3D">
        <w:rPr>
          <w:lang w:val="et-EE"/>
        </w:rPr>
        <w:t>suurusega 30 m</w:t>
      </w:r>
      <w:r w:rsidR="00C627AF" w:rsidRPr="005A2F3D">
        <w:rPr>
          <w:vertAlign w:val="superscript"/>
          <w:lang w:val="et-EE"/>
        </w:rPr>
        <w:t>2</w:t>
      </w:r>
      <w:r w:rsidR="00525E0E" w:rsidRPr="005A2F3D">
        <w:rPr>
          <w:vertAlign w:val="superscript"/>
          <w:lang w:val="et-EE"/>
        </w:rPr>
        <w:t xml:space="preserve"> </w:t>
      </w:r>
      <w:r w:rsidR="00193281" w:rsidRPr="005A2F3D">
        <w:rPr>
          <w:lang w:val="et-EE"/>
        </w:rPr>
        <w:t xml:space="preserve">olemasoleva alajaama tarbeks, </w:t>
      </w:r>
      <w:r w:rsidR="005F04B8" w:rsidRPr="005A2F3D">
        <w:rPr>
          <w:lang w:val="et-EE"/>
        </w:rPr>
        <w:t>olema</w:t>
      </w:r>
      <w:r w:rsidR="009D1F1E" w:rsidRPr="005A2F3D">
        <w:rPr>
          <w:lang w:val="et-EE"/>
        </w:rPr>
        <w:t>s</w:t>
      </w:r>
      <w:r w:rsidR="005F04B8" w:rsidRPr="005A2F3D">
        <w:rPr>
          <w:lang w:val="et-EE"/>
        </w:rPr>
        <w:t xml:space="preserve">oleva </w:t>
      </w:r>
      <w:proofErr w:type="spellStart"/>
      <w:r w:rsidR="005F04B8" w:rsidRPr="005A2F3D">
        <w:rPr>
          <w:lang w:val="et-EE"/>
        </w:rPr>
        <w:t>õueala</w:t>
      </w:r>
      <w:proofErr w:type="spellEnd"/>
      <w:r w:rsidR="005F04B8" w:rsidRPr="005A2F3D">
        <w:rPr>
          <w:lang w:val="et-EE"/>
        </w:rPr>
        <w:t xml:space="preserve"> osas nähti ette elamumaakrundi moodustamine suurusega 3900 m</w:t>
      </w:r>
      <w:r w:rsidR="005F04B8" w:rsidRPr="005A2F3D">
        <w:rPr>
          <w:vertAlign w:val="superscript"/>
          <w:lang w:val="et-EE"/>
        </w:rPr>
        <w:t xml:space="preserve">2 </w:t>
      </w:r>
      <w:r w:rsidR="005F04B8" w:rsidRPr="005A2F3D">
        <w:rPr>
          <w:lang w:val="et-EE"/>
        </w:rPr>
        <w:t xml:space="preserve">ning </w:t>
      </w:r>
      <w:r w:rsidR="00193281" w:rsidRPr="005A2F3D">
        <w:rPr>
          <w:lang w:val="et-EE"/>
        </w:rPr>
        <w:t>ülejäänud osas</w:t>
      </w:r>
      <w:r w:rsidR="005F04B8" w:rsidRPr="005A2F3D">
        <w:rPr>
          <w:lang w:val="et-EE"/>
        </w:rPr>
        <w:t xml:space="preserve"> nähti ette</w:t>
      </w:r>
      <w:r w:rsidR="00193281" w:rsidRPr="005A2F3D">
        <w:rPr>
          <w:lang w:val="et-EE"/>
        </w:rPr>
        <w:t xml:space="preserve"> maatulundusmaa sihtotstar</w:t>
      </w:r>
      <w:r w:rsidR="00AA46C5" w:rsidRPr="005A2F3D">
        <w:rPr>
          <w:lang w:val="et-EE"/>
        </w:rPr>
        <w:t>b</w:t>
      </w:r>
      <w:r w:rsidR="00193281" w:rsidRPr="005A2F3D">
        <w:rPr>
          <w:lang w:val="et-EE"/>
        </w:rPr>
        <w:t>e</w:t>
      </w:r>
      <w:r w:rsidR="005F04B8" w:rsidRPr="005A2F3D">
        <w:rPr>
          <w:lang w:val="et-EE"/>
        </w:rPr>
        <w:t xml:space="preserve"> säilitamine</w:t>
      </w:r>
      <w:r w:rsidR="00193281" w:rsidRPr="005A2F3D">
        <w:rPr>
          <w:lang w:val="et-EE"/>
        </w:rPr>
        <w:t>.</w:t>
      </w:r>
    </w:p>
    <w:p w:rsidR="00AA46C5" w:rsidRPr="005A2F3D" w:rsidRDefault="00AA46C5" w:rsidP="006C4EEA">
      <w:pPr>
        <w:jc w:val="both"/>
        <w:rPr>
          <w:lang w:val="et-EE"/>
        </w:rPr>
      </w:pPr>
    </w:p>
    <w:p w:rsidR="007E6F5A" w:rsidRPr="005A2F3D" w:rsidRDefault="00F62A3E" w:rsidP="0049511A">
      <w:pPr>
        <w:pStyle w:val="Loendilik"/>
        <w:tabs>
          <w:tab w:val="left" w:pos="426"/>
        </w:tabs>
        <w:ind w:left="0"/>
        <w:contextualSpacing w:val="0"/>
        <w:jc w:val="both"/>
        <w:rPr>
          <w:lang w:val="et-EE"/>
        </w:rPr>
      </w:pPr>
      <w:r w:rsidRPr="005A2F3D">
        <w:rPr>
          <w:lang w:val="et-EE" w:eastAsia="et-EE"/>
        </w:rPr>
        <w:t xml:space="preserve">Detailplaneeringu kehtestamise järgselt on </w:t>
      </w:r>
      <w:r w:rsidR="00605883" w:rsidRPr="005A2F3D">
        <w:rPr>
          <w:lang w:val="et-EE" w:eastAsia="et-EE"/>
        </w:rPr>
        <w:t xml:space="preserve">moodustatud kaks elamumaakrunti ja </w:t>
      </w:r>
      <w:proofErr w:type="spellStart"/>
      <w:r w:rsidR="00605883" w:rsidRPr="005A2F3D">
        <w:rPr>
          <w:lang w:val="et-EE" w:eastAsia="et-EE"/>
        </w:rPr>
        <w:t>tootmismaakrunt</w:t>
      </w:r>
      <w:proofErr w:type="spellEnd"/>
      <w:r w:rsidRPr="005A2F3D">
        <w:rPr>
          <w:lang w:val="et-EE" w:eastAsia="et-EE"/>
        </w:rPr>
        <w:t xml:space="preserve">, kuid </w:t>
      </w:r>
      <w:proofErr w:type="spellStart"/>
      <w:r w:rsidR="00605883" w:rsidRPr="005A2F3D">
        <w:rPr>
          <w:lang w:val="et-EE" w:eastAsia="et-EE"/>
        </w:rPr>
        <w:t>õueala</w:t>
      </w:r>
      <w:proofErr w:type="spellEnd"/>
      <w:r w:rsidR="00605883" w:rsidRPr="005A2F3D">
        <w:rPr>
          <w:lang w:val="et-EE" w:eastAsia="et-EE"/>
        </w:rPr>
        <w:t xml:space="preserve"> osas ei ole elamumaakrunti moodustatud</w:t>
      </w:r>
      <w:r w:rsidR="00E124B9" w:rsidRPr="005A2F3D">
        <w:rPr>
          <w:lang w:val="et-EE" w:eastAsia="et-EE"/>
        </w:rPr>
        <w:t>.</w:t>
      </w:r>
      <w:r w:rsidR="0049511A" w:rsidRPr="005A2F3D">
        <w:rPr>
          <w:lang w:val="et-EE" w:eastAsia="et-EE"/>
        </w:rPr>
        <w:t xml:space="preserve"> </w:t>
      </w:r>
      <w:r w:rsidR="0049511A" w:rsidRPr="005A2F3D">
        <w:rPr>
          <w:lang w:val="et-EE"/>
        </w:rPr>
        <w:t>Riikliku ehitisregistri andmetel paikneb Tootsi kinnistul ehit</w:t>
      </w:r>
      <w:r w:rsidR="007A465D" w:rsidRPr="005A2F3D">
        <w:rPr>
          <w:lang w:val="et-EE"/>
        </w:rPr>
        <w:t>ami</w:t>
      </w:r>
      <w:r w:rsidR="0049511A" w:rsidRPr="005A2F3D">
        <w:rPr>
          <w:lang w:val="et-EE"/>
        </w:rPr>
        <w:t>sjärgus olev üksikelamu ning Majamehe kinn</w:t>
      </w:r>
      <w:r w:rsidR="00AA46C5" w:rsidRPr="005A2F3D">
        <w:rPr>
          <w:lang w:val="et-EE"/>
        </w:rPr>
        <w:t>i</w:t>
      </w:r>
      <w:r w:rsidR="0049511A" w:rsidRPr="005A2F3D">
        <w:rPr>
          <w:lang w:val="et-EE"/>
        </w:rPr>
        <w:t>stul ehitamisjärgus üksikelamu ja abihoone. Seega on detailplaneering nii maakorrald</w:t>
      </w:r>
      <w:r w:rsidR="00AA46C5" w:rsidRPr="005A2F3D">
        <w:rPr>
          <w:lang w:val="et-EE"/>
        </w:rPr>
        <w:t>u</w:t>
      </w:r>
      <w:r w:rsidR="0049511A" w:rsidRPr="005A2F3D">
        <w:rPr>
          <w:lang w:val="et-EE"/>
        </w:rPr>
        <w:t>se kui ehitusõiguse osas ellu viidud.</w:t>
      </w:r>
    </w:p>
    <w:p w:rsidR="00933C23" w:rsidRPr="005A2F3D" w:rsidRDefault="00933C23" w:rsidP="006C4EEA">
      <w:pPr>
        <w:jc w:val="both"/>
        <w:rPr>
          <w:lang w:val="et-EE" w:eastAsia="et-EE"/>
        </w:rPr>
      </w:pPr>
    </w:p>
    <w:p w:rsidR="006C4EEA" w:rsidRPr="005A2F3D" w:rsidRDefault="00F82415" w:rsidP="006C4EEA">
      <w:pPr>
        <w:jc w:val="both"/>
        <w:rPr>
          <w:lang w:val="et-EE"/>
        </w:rPr>
      </w:pPr>
      <w:r w:rsidRPr="005A2F3D">
        <w:rPr>
          <w:lang w:val="et-EE"/>
        </w:rPr>
        <w:t xml:space="preserve">Manniva küla </w:t>
      </w:r>
      <w:proofErr w:type="spellStart"/>
      <w:r w:rsidRPr="005A2F3D">
        <w:rPr>
          <w:lang w:val="et-EE"/>
        </w:rPr>
        <w:t>Rohkvahe</w:t>
      </w:r>
      <w:proofErr w:type="spellEnd"/>
      <w:r w:rsidRPr="005A2F3D">
        <w:rPr>
          <w:lang w:val="et-EE"/>
        </w:rPr>
        <w:t xml:space="preserve"> maaüksuse</w:t>
      </w:r>
      <w:r w:rsidR="006069DE" w:rsidRPr="005A2F3D">
        <w:rPr>
          <w:lang w:val="et-EE"/>
        </w:rPr>
        <w:t xml:space="preserve"> </w:t>
      </w:r>
      <w:r w:rsidR="00D1518C" w:rsidRPr="005A2F3D">
        <w:rPr>
          <w:lang w:val="et-EE" w:eastAsia="et-EE"/>
        </w:rPr>
        <w:t>detailplaneering</w:t>
      </w:r>
      <w:r w:rsidR="00272E02" w:rsidRPr="005A2F3D">
        <w:rPr>
          <w:lang w:val="et-EE" w:eastAsia="et-EE"/>
        </w:rPr>
        <w:t>u kehtestamisest on möödas</w:t>
      </w:r>
      <w:r w:rsidR="00D67B69" w:rsidRPr="005A2F3D">
        <w:rPr>
          <w:lang w:val="et-EE" w:eastAsia="et-EE"/>
        </w:rPr>
        <w:t xml:space="preserve"> üle 1</w:t>
      </w:r>
      <w:r w:rsidRPr="005A2F3D">
        <w:rPr>
          <w:lang w:val="et-EE" w:eastAsia="et-EE"/>
        </w:rPr>
        <w:t>3</w:t>
      </w:r>
      <w:r w:rsidR="00D67B69" w:rsidRPr="005A2F3D">
        <w:rPr>
          <w:lang w:val="et-EE" w:eastAsia="et-EE"/>
        </w:rPr>
        <w:t xml:space="preserve"> aasta</w:t>
      </w:r>
      <w:r w:rsidR="00D1518C" w:rsidRPr="005A2F3D">
        <w:rPr>
          <w:lang w:val="et-EE" w:eastAsia="et-EE"/>
        </w:rPr>
        <w:t>, mille jooksul on muutunud</w:t>
      </w:r>
      <w:r w:rsidR="003A4A1C" w:rsidRPr="005A2F3D">
        <w:rPr>
          <w:lang w:val="et-EE" w:eastAsia="et-EE"/>
        </w:rPr>
        <w:t xml:space="preserve"> </w:t>
      </w:r>
      <w:r w:rsidR="00D1518C" w:rsidRPr="005A2F3D">
        <w:rPr>
          <w:lang w:val="et-EE" w:eastAsia="et-EE"/>
        </w:rPr>
        <w:t>maaomanik</w:t>
      </w:r>
      <w:r w:rsidR="003A4A1C" w:rsidRPr="005A2F3D">
        <w:rPr>
          <w:lang w:val="et-EE" w:eastAsia="et-EE"/>
        </w:rPr>
        <w:t>u</w:t>
      </w:r>
      <w:r w:rsidR="00687655" w:rsidRPr="005A2F3D">
        <w:rPr>
          <w:lang w:val="et-EE" w:eastAsia="et-EE"/>
        </w:rPr>
        <w:t xml:space="preserve"> huvid ja vajadused. </w:t>
      </w:r>
      <w:r w:rsidR="00D1518C" w:rsidRPr="005A2F3D">
        <w:rPr>
          <w:lang w:val="et-EE"/>
        </w:rPr>
        <w:t xml:space="preserve">Arvestades </w:t>
      </w:r>
      <w:r w:rsidR="00C06E28" w:rsidRPr="005A2F3D">
        <w:rPr>
          <w:lang w:val="et-EE"/>
        </w:rPr>
        <w:t>tänaseid</w:t>
      </w:r>
      <w:r w:rsidR="003A4A1C" w:rsidRPr="005A2F3D">
        <w:rPr>
          <w:lang w:val="et-EE"/>
        </w:rPr>
        <w:t xml:space="preserve"> vajadusi</w:t>
      </w:r>
      <w:r w:rsidR="00D1518C" w:rsidRPr="005A2F3D">
        <w:rPr>
          <w:lang w:val="et-EE"/>
        </w:rPr>
        <w:t xml:space="preserve">, ei ole </w:t>
      </w:r>
      <w:r w:rsidRPr="005A2F3D">
        <w:rPr>
          <w:lang w:val="et-EE"/>
        </w:rPr>
        <w:t>otstarbekas</w:t>
      </w:r>
      <w:r w:rsidR="00D1518C" w:rsidRPr="005A2F3D">
        <w:rPr>
          <w:lang w:val="et-EE"/>
        </w:rPr>
        <w:t xml:space="preserve"> jätta detailplaneering</w:t>
      </w:r>
      <w:r w:rsidR="00321456" w:rsidRPr="005A2F3D">
        <w:rPr>
          <w:lang w:val="et-EE"/>
        </w:rPr>
        <w:t xml:space="preserve"> </w:t>
      </w:r>
      <w:r w:rsidR="00D1518C" w:rsidRPr="005A2F3D">
        <w:rPr>
          <w:lang w:val="et-EE"/>
        </w:rPr>
        <w:t>kehtima, ku</w:t>
      </w:r>
      <w:r w:rsidR="00AA46C5" w:rsidRPr="005A2F3D">
        <w:rPr>
          <w:lang w:val="et-EE"/>
        </w:rPr>
        <w:t>na</w:t>
      </w:r>
      <w:r w:rsidR="00D1518C" w:rsidRPr="005A2F3D">
        <w:rPr>
          <w:lang w:val="et-EE"/>
        </w:rPr>
        <w:t xml:space="preserve"> </w:t>
      </w:r>
      <w:r w:rsidRPr="005A2F3D">
        <w:rPr>
          <w:lang w:val="et-EE"/>
        </w:rPr>
        <w:t>maaomaniku</w:t>
      </w:r>
      <w:r w:rsidR="00C06E28" w:rsidRPr="005A2F3D">
        <w:rPr>
          <w:lang w:val="et-EE"/>
        </w:rPr>
        <w:t>l</w:t>
      </w:r>
      <w:r w:rsidR="00D1518C" w:rsidRPr="005A2F3D">
        <w:rPr>
          <w:lang w:val="et-EE"/>
        </w:rPr>
        <w:t xml:space="preserve"> ei </w:t>
      </w:r>
      <w:r w:rsidR="00C06E28" w:rsidRPr="005A2F3D">
        <w:rPr>
          <w:lang w:val="et-EE"/>
        </w:rPr>
        <w:t>ole</w:t>
      </w:r>
      <w:r w:rsidR="00D1518C" w:rsidRPr="005A2F3D">
        <w:rPr>
          <w:lang w:val="et-EE"/>
        </w:rPr>
        <w:t xml:space="preserve"> soovi kehtestatud kujul detailplaneeringu</w:t>
      </w:r>
      <w:r w:rsidR="00272E02" w:rsidRPr="005A2F3D">
        <w:rPr>
          <w:lang w:val="et-EE"/>
        </w:rPr>
        <w:t xml:space="preserve"> realiseerimist</w:t>
      </w:r>
      <w:r w:rsidR="00235423" w:rsidRPr="005A2F3D">
        <w:rPr>
          <w:lang w:val="et-EE"/>
        </w:rPr>
        <w:t xml:space="preserve"> </w:t>
      </w:r>
      <w:r w:rsidR="00272E02" w:rsidRPr="005A2F3D">
        <w:rPr>
          <w:lang w:val="et-EE"/>
        </w:rPr>
        <w:t>jätkata</w:t>
      </w:r>
      <w:r w:rsidR="00321456" w:rsidRPr="005A2F3D">
        <w:rPr>
          <w:lang w:val="et-EE"/>
        </w:rPr>
        <w:t xml:space="preserve"> ning puudub avalik huvi detailplaneeringu kehtima jäämise osas</w:t>
      </w:r>
      <w:r w:rsidR="00590CBB" w:rsidRPr="005A2F3D">
        <w:rPr>
          <w:lang w:val="et-EE"/>
        </w:rPr>
        <w:t>.</w:t>
      </w:r>
    </w:p>
    <w:p w:rsidR="00F21504" w:rsidRPr="005A2F3D" w:rsidRDefault="00F21504" w:rsidP="006C4EEA">
      <w:pPr>
        <w:jc w:val="both"/>
        <w:rPr>
          <w:lang w:val="et-EE"/>
        </w:rPr>
      </w:pPr>
    </w:p>
    <w:p w:rsidR="00590CBB" w:rsidRPr="005A2F3D" w:rsidRDefault="00BC6C19" w:rsidP="006C4EEA">
      <w:pPr>
        <w:jc w:val="both"/>
        <w:rPr>
          <w:lang w:val="et-EE" w:eastAsia="et-EE"/>
        </w:rPr>
      </w:pPr>
      <w:r w:rsidRPr="005A2F3D">
        <w:rPr>
          <w:lang w:val="et-EE" w:eastAsia="et-EE"/>
        </w:rPr>
        <w:t xml:space="preserve">Jõelähtme valla üldplaneeringu (kehtestatud Jõelähtme Vallavolikogu 29.04.2003 otsusega nr. 40) kohaselt asub planeeringuala </w:t>
      </w:r>
      <w:proofErr w:type="spellStart"/>
      <w:r w:rsidRPr="005A2F3D">
        <w:rPr>
          <w:lang w:val="et-EE" w:eastAsia="et-EE"/>
        </w:rPr>
        <w:t>hajaasustuses</w:t>
      </w:r>
      <w:proofErr w:type="spellEnd"/>
      <w:r w:rsidRPr="005A2F3D">
        <w:rPr>
          <w:lang w:val="et-EE" w:eastAsia="et-EE"/>
        </w:rPr>
        <w:t xml:space="preserve"> looduslikul</w:t>
      </w:r>
      <w:r w:rsidR="00854076" w:rsidRPr="005A2F3D">
        <w:rPr>
          <w:lang w:val="et-EE" w:eastAsia="et-EE"/>
        </w:rPr>
        <w:t xml:space="preserve"> alal, osaliselt</w:t>
      </w:r>
      <w:r w:rsidRPr="005A2F3D">
        <w:rPr>
          <w:lang w:val="et-EE" w:eastAsia="et-EE"/>
        </w:rPr>
        <w:t xml:space="preserve"> metsaalal</w:t>
      </w:r>
      <w:r w:rsidR="00D25A35" w:rsidRPr="005A2F3D">
        <w:rPr>
          <w:lang w:val="et-EE" w:eastAsia="et-EE"/>
        </w:rPr>
        <w:t xml:space="preserve"> ja osaliselt väärtuslikul põllumaal</w:t>
      </w:r>
      <w:r w:rsidRPr="005A2F3D">
        <w:rPr>
          <w:lang w:val="et-EE" w:eastAsia="et-EE"/>
        </w:rPr>
        <w:t xml:space="preserve">. Üldplaneeringu kohaselt ei kuulu metsaalal alla 1 ha suurused kinnistud jagamisele ja ei ole lubatud moodustada elamukrunte alla 0,7 ha. Elamute vahekaugus peab olema vähemalt 50 m. </w:t>
      </w:r>
      <w:r w:rsidR="007A465D" w:rsidRPr="005A2F3D">
        <w:rPr>
          <w:lang w:val="et-EE" w:eastAsia="et-EE"/>
        </w:rPr>
        <w:t>Aladel, mis ei ole metsaala ei tohi elamumaakruntide suurus olla alla 3000 m</w:t>
      </w:r>
      <w:r w:rsidR="007A465D" w:rsidRPr="005A2F3D">
        <w:rPr>
          <w:vertAlign w:val="superscript"/>
          <w:lang w:val="et-EE" w:eastAsia="et-EE"/>
        </w:rPr>
        <w:t>2</w:t>
      </w:r>
      <w:r w:rsidR="007A465D" w:rsidRPr="005A2F3D">
        <w:rPr>
          <w:lang w:val="et-EE" w:eastAsia="et-EE"/>
        </w:rPr>
        <w:t xml:space="preserve"> ja elamute minimaalne vahekaugus alla 25 m. </w:t>
      </w:r>
      <w:r w:rsidRPr="005A2F3D">
        <w:rPr>
          <w:lang w:val="et-EE" w:eastAsia="et-EE"/>
        </w:rPr>
        <w:t>Eluhooned on kinnistutele juba püstitatud.</w:t>
      </w:r>
    </w:p>
    <w:p w:rsidR="00590CBB" w:rsidRPr="005A2F3D" w:rsidRDefault="00590CBB" w:rsidP="006C4EEA">
      <w:pPr>
        <w:jc w:val="both"/>
        <w:rPr>
          <w:lang w:val="et-EE" w:eastAsia="et-EE"/>
        </w:rPr>
      </w:pPr>
    </w:p>
    <w:p w:rsidR="00065958" w:rsidRPr="005A2F3D" w:rsidRDefault="000321EB" w:rsidP="006C4EEA">
      <w:pPr>
        <w:jc w:val="both"/>
        <w:rPr>
          <w:lang w:val="et-EE" w:eastAsia="et-EE"/>
        </w:rPr>
      </w:pPr>
      <w:r w:rsidRPr="005A2F3D">
        <w:rPr>
          <w:rFonts w:eastAsia="Arial"/>
          <w:bCs/>
          <w:lang w:val="et-EE"/>
        </w:rPr>
        <w:t xml:space="preserve">Koostamisel oleva Jõelähtme valla üldplaneeringu (vastu võetud Jõelähtme Vallavolikogu 12.04.2018 otsusega nr 62) kohaselt </w:t>
      </w:r>
      <w:r w:rsidR="00C743E4" w:rsidRPr="005A2F3D">
        <w:rPr>
          <w:rFonts w:eastAsia="Arial"/>
          <w:bCs/>
          <w:lang w:val="et-EE"/>
        </w:rPr>
        <w:t>asu</w:t>
      </w:r>
      <w:r w:rsidRPr="005A2F3D">
        <w:rPr>
          <w:rFonts w:eastAsia="Arial"/>
          <w:bCs/>
          <w:lang w:val="et-EE"/>
        </w:rPr>
        <w:t xml:space="preserve">b planeeringuala </w:t>
      </w:r>
      <w:proofErr w:type="spellStart"/>
      <w:r w:rsidR="009E25DB" w:rsidRPr="005A2F3D">
        <w:rPr>
          <w:lang w:val="et-EE" w:eastAsia="et-EE"/>
        </w:rPr>
        <w:t>hajaasustuses</w:t>
      </w:r>
      <w:proofErr w:type="spellEnd"/>
      <w:r w:rsidR="009E25DB" w:rsidRPr="005A2F3D">
        <w:rPr>
          <w:lang w:val="et-EE" w:eastAsia="et-EE"/>
        </w:rPr>
        <w:t xml:space="preserve"> looduslikul alal, osaliselt metsaalal ja osaliselt </w:t>
      </w:r>
      <w:r w:rsidR="006D3ED2" w:rsidRPr="005A2F3D">
        <w:rPr>
          <w:lang w:val="et-EE" w:eastAsia="et-EE"/>
        </w:rPr>
        <w:t>maardl</w:t>
      </w:r>
      <w:r w:rsidR="009E25DB" w:rsidRPr="005A2F3D">
        <w:rPr>
          <w:lang w:val="et-EE" w:eastAsia="et-EE"/>
        </w:rPr>
        <w:t>al</w:t>
      </w:r>
      <w:r w:rsidR="00293C85" w:rsidRPr="005A2F3D">
        <w:rPr>
          <w:rFonts w:eastAsia="Arial"/>
          <w:bCs/>
          <w:lang w:val="et-EE"/>
        </w:rPr>
        <w:t>.</w:t>
      </w:r>
      <w:r w:rsidR="00236059" w:rsidRPr="005A2F3D">
        <w:rPr>
          <w:rFonts w:eastAsia="Arial"/>
          <w:bCs/>
          <w:lang w:val="et-EE"/>
        </w:rPr>
        <w:t xml:space="preserve"> Samuti kulgeb üle </w:t>
      </w:r>
      <w:proofErr w:type="spellStart"/>
      <w:r w:rsidR="00236059" w:rsidRPr="005A2F3D">
        <w:rPr>
          <w:rFonts w:eastAsia="Arial"/>
          <w:bCs/>
          <w:lang w:val="et-EE"/>
        </w:rPr>
        <w:t>Rohkvahe</w:t>
      </w:r>
      <w:proofErr w:type="spellEnd"/>
      <w:r w:rsidR="00236059" w:rsidRPr="005A2F3D">
        <w:rPr>
          <w:rFonts w:eastAsia="Arial"/>
          <w:bCs/>
          <w:lang w:val="et-EE"/>
        </w:rPr>
        <w:t xml:space="preserve"> kinnistu edelaserva rohevõrgustik.</w:t>
      </w:r>
    </w:p>
    <w:p w:rsidR="00065958" w:rsidRPr="005A2F3D" w:rsidRDefault="00065958" w:rsidP="006C4EEA">
      <w:pPr>
        <w:jc w:val="both"/>
        <w:rPr>
          <w:lang w:val="et-EE" w:eastAsia="et-EE"/>
        </w:rPr>
      </w:pPr>
    </w:p>
    <w:p w:rsidR="001D6F02" w:rsidRPr="005A2F3D" w:rsidRDefault="00D22107" w:rsidP="000E6194">
      <w:pPr>
        <w:jc w:val="both"/>
        <w:rPr>
          <w:lang w:val="et-EE" w:eastAsia="et-EE"/>
        </w:rPr>
      </w:pPr>
      <w:proofErr w:type="spellStart"/>
      <w:r w:rsidRPr="005A2F3D">
        <w:rPr>
          <w:lang w:val="et-EE" w:eastAsia="et-EE"/>
        </w:rPr>
        <w:t>PlanS</w:t>
      </w:r>
      <w:proofErr w:type="spellEnd"/>
      <w:r w:rsidRPr="005A2F3D">
        <w:rPr>
          <w:lang w:val="et-EE" w:eastAsia="et-EE"/>
        </w:rPr>
        <w:t xml:space="preserve"> § 124 lg 2 sätestab, et detailplaneering on aluseks lähiaastate ehitustegevusele. Kohtupraktikast tuleneb, et mida rohkem on aega möödas detailplaneeringu kehtestamisest, seda ebatõenäolisem võib olla selle asjakohasus ning soov detailplaneeringut muutmata kujul real</w:t>
      </w:r>
      <w:r w:rsidR="00FD2AF8" w:rsidRPr="005A2F3D">
        <w:rPr>
          <w:lang w:val="et-EE" w:eastAsia="et-EE"/>
        </w:rPr>
        <w:t xml:space="preserve">iseerida. Praegusel juhul võib </w:t>
      </w:r>
      <w:r w:rsidRPr="005A2F3D">
        <w:rPr>
          <w:lang w:val="et-EE" w:eastAsia="et-EE"/>
        </w:rPr>
        <w:t xml:space="preserve">asuda seisukohale, et </w:t>
      </w:r>
      <w:r w:rsidR="00D67B69" w:rsidRPr="005A2F3D">
        <w:rPr>
          <w:lang w:val="et-EE" w:eastAsia="et-EE"/>
        </w:rPr>
        <w:t>üle 1</w:t>
      </w:r>
      <w:r w:rsidR="00842E4C" w:rsidRPr="005A2F3D">
        <w:rPr>
          <w:lang w:val="et-EE" w:eastAsia="et-EE"/>
        </w:rPr>
        <w:t>3</w:t>
      </w:r>
      <w:r w:rsidR="00D67B69" w:rsidRPr="005A2F3D">
        <w:rPr>
          <w:lang w:val="et-EE" w:eastAsia="et-EE"/>
        </w:rPr>
        <w:t xml:space="preserve"> aasta</w:t>
      </w:r>
      <w:r w:rsidRPr="005A2F3D">
        <w:rPr>
          <w:lang w:val="et-EE" w:eastAsia="et-EE"/>
        </w:rPr>
        <w:t xml:space="preserve"> kehtinud detailplaneering ei saa olla aja- ega asjakohane al</w:t>
      </w:r>
      <w:r w:rsidR="00FF5126" w:rsidRPr="005A2F3D">
        <w:rPr>
          <w:lang w:val="et-EE" w:eastAsia="et-EE"/>
        </w:rPr>
        <w:t>us lähiaastate ehitustegevusel</w:t>
      </w:r>
      <w:r w:rsidR="00FD2AF8" w:rsidRPr="005A2F3D">
        <w:rPr>
          <w:lang w:val="et-EE" w:eastAsia="et-EE"/>
        </w:rPr>
        <w:t xml:space="preserve">e, mis arvestaks </w:t>
      </w:r>
      <w:r w:rsidR="00D54394" w:rsidRPr="005A2F3D">
        <w:rPr>
          <w:lang w:val="et-EE" w:eastAsia="et-EE"/>
        </w:rPr>
        <w:t>omaniku</w:t>
      </w:r>
      <w:r w:rsidR="00FD2AF8" w:rsidRPr="005A2F3D">
        <w:rPr>
          <w:lang w:val="et-EE" w:eastAsia="et-EE"/>
        </w:rPr>
        <w:t xml:space="preserve"> </w:t>
      </w:r>
      <w:r w:rsidR="00FF5126" w:rsidRPr="005A2F3D">
        <w:rPr>
          <w:lang w:val="et-EE" w:eastAsia="et-EE"/>
        </w:rPr>
        <w:t>huvidega.</w:t>
      </w:r>
    </w:p>
    <w:p w:rsidR="001D6F02" w:rsidRPr="005A2F3D" w:rsidRDefault="001D6F02" w:rsidP="000E6194">
      <w:pPr>
        <w:jc w:val="both"/>
        <w:rPr>
          <w:lang w:val="et-EE" w:eastAsia="et-EE"/>
        </w:rPr>
      </w:pPr>
    </w:p>
    <w:p w:rsidR="00D1518C" w:rsidRPr="005A2F3D" w:rsidRDefault="001D6F02" w:rsidP="000E6194">
      <w:pPr>
        <w:jc w:val="both"/>
        <w:rPr>
          <w:lang w:val="et-EE" w:eastAsia="et-EE"/>
        </w:rPr>
      </w:pPr>
      <w:r w:rsidRPr="005A2F3D">
        <w:rPr>
          <w:lang w:val="et-EE" w:eastAsia="et-EE"/>
        </w:rPr>
        <w:t>Pärast detailplaneeringu kehtetuks tunnistamist on võimalik kaaluda</w:t>
      </w:r>
      <w:r w:rsidR="00915C03" w:rsidRPr="005A2F3D">
        <w:rPr>
          <w:lang w:val="et-EE" w:eastAsia="et-EE"/>
        </w:rPr>
        <w:t xml:space="preserve"> </w:t>
      </w:r>
      <w:proofErr w:type="spellStart"/>
      <w:r w:rsidR="00915C03" w:rsidRPr="005A2F3D">
        <w:rPr>
          <w:lang w:val="et-EE" w:eastAsia="et-EE"/>
        </w:rPr>
        <w:t>Rohkvahe</w:t>
      </w:r>
      <w:proofErr w:type="spellEnd"/>
      <w:r w:rsidRPr="005A2F3D">
        <w:rPr>
          <w:lang w:val="et-EE" w:eastAsia="et-EE"/>
        </w:rPr>
        <w:t xml:space="preserve"> kinnistu</w:t>
      </w:r>
      <w:r w:rsidR="00842E4C" w:rsidRPr="005A2F3D">
        <w:rPr>
          <w:lang w:val="et-EE" w:eastAsia="et-EE"/>
        </w:rPr>
        <w:t xml:space="preserve"> jagamist</w:t>
      </w:r>
      <w:r w:rsidR="00915C03" w:rsidRPr="005A2F3D">
        <w:rPr>
          <w:lang w:val="et-EE" w:eastAsia="et-EE"/>
        </w:rPr>
        <w:t xml:space="preserve"> maatulundusmaa sihtotstarbega maaüksusteks.</w:t>
      </w:r>
      <w:r w:rsidR="00842E4C" w:rsidRPr="005A2F3D">
        <w:rPr>
          <w:lang w:val="et-EE" w:eastAsia="et-EE"/>
        </w:rPr>
        <w:t xml:space="preserve"> </w:t>
      </w:r>
      <w:r w:rsidR="00915C03" w:rsidRPr="005A2F3D">
        <w:rPr>
          <w:lang w:val="et-EE" w:eastAsia="et-EE"/>
        </w:rPr>
        <w:t>E</w:t>
      </w:r>
      <w:r w:rsidR="00842E4C" w:rsidRPr="005A2F3D">
        <w:rPr>
          <w:lang w:val="et-EE" w:eastAsia="et-EE"/>
        </w:rPr>
        <w:t>hitusõiguse määramis</w:t>
      </w:r>
      <w:r w:rsidR="00915C03" w:rsidRPr="005A2F3D">
        <w:rPr>
          <w:lang w:val="et-EE" w:eastAsia="et-EE"/>
        </w:rPr>
        <w:t>t</w:t>
      </w:r>
      <w:r w:rsidR="00842E4C" w:rsidRPr="005A2F3D">
        <w:rPr>
          <w:lang w:val="et-EE" w:eastAsia="et-EE"/>
        </w:rPr>
        <w:t xml:space="preserve"> </w:t>
      </w:r>
      <w:r w:rsidR="00915C03" w:rsidRPr="005A2F3D">
        <w:rPr>
          <w:lang w:val="et-EE" w:eastAsia="et-EE"/>
        </w:rPr>
        <w:t>saab kaaluda</w:t>
      </w:r>
      <w:r w:rsidRPr="005A2F3D">
        <w:rPr>
          <w:lang w:val="et-EE" w:eastAsia="et-EE"/>
        </w:rPr>
        <w:t xml:space="preserve"> planeerimisseaduse</w:t>
      </w:r>
      <w:r w:rsidR="00FF5126" w:rsidRPr="005A2F3D">
        <w:rPr>
          <w:lang w:val="et-EE" w:eastAsia="et-EE"/>
        </w:rPr>
        <w:t xml:space="preserve"> </w:t>
      </w:r>
      <w:r w:rsidR="00915C03" w:rsidRPr="005A2F3D">
        <w:rPr>
          <w:lang w:val="et-EE" w:eastAsia="et-EE"/>
        </w:rPr>
        <w:t xml:space="preserve">ja ehitusseadustiku </w:t>
      </w:r>
      <w:r w:rsidRPr="005A2F3D">
        <w:rPr>
          <w:lang w:val="et-EE" w:eastAsia="et-EE"/>
        </w:rPr>
        <w:t>alusel</w:t>
      </w:r>
      <w:r w:rsidR="003E637D" w:rsidRPr="005A2F3D">
        <w:rPr>
          <w:lang w:val="et-EE" w:eastAsia="et-EE"/>
        </w:rPr>
        <w:t xml:space="preserve"> vastavalt üldplaneeringus sätestatud tingimustele</w:t>
      </w:r>
      <w:r w:rsidR="00B401EA" w:rsidRPr="005A2F3D">
        <w:rPr>
          <w:lang w:val="et-EE" w:eastAsia="et-EE"/>
        </w:rPr>
        <w:t>, arvestades seejuures maardlast, muinsuskaitsest</w:t>
      </w:r>
      <w:r w:rsidR="003A2202" w:rsidRPr="005A2F3D">
        <w:rPr>
          <w:lang w:val="et-EE" w:eastAsia="et-EE"/>
        </w:rPr>
        <w:t>, maaparandussüsteemidest</w:t>
      </w:r>
      <w:r w:rsidR="00B401EA" w:rsidRPr="005A2F3D">
        <w:rPr>
          <w:lang w:val="et-EE" w:eastAsia="et-EE"/>
        </w:rPr>
        <w:t xml:space="preserve"> ja muudest </w:t>
      </w:r>
      <w:r w:rsidR="003A2202" w:rsidRPr="005A2F3D">
        <w:rPr>
          <w:lang w:val="et-EE" w:eastAsia="et-EE"/>
        </w:rPr>
        <w:t>asjaoludest tulenevaid kitsendusi</w:t>
      </w:r>
      <w:r w:rsidRPr="005A2F3D">
        <w:rPr>
          <w:lang w:val="et-EE" w:eastAsia="et-EE"/>
        </w:rPr>
        <w:t>.</w:t>
      </w:r>
    </w:p>
    <w:p w:rsidR="00D22107" w:rsidRPr="005A2F3D" w:rsidRDefault="00D22107" w:rsidP="000E6194">
      <w:pPr>
        <w:jc w:val="both"/>
        <w:rPr>
          <w:lang w:val="et-EE" w:eastAsia="et-EE"/>
        </w:rPr>
      </w:pPr>
    </w:p>
    <w:p w:rsidR="00D22107" w:rsidRPr="005A2F3D" w:rsidRDefault="00D67B69" w:rsidP="000E6194">
      <w:pPr>
        <w:jc w:val="both"/>
        <w:rPr>
          <w:lang w:val="et-EE" w:eastAsia="et-EE"/>
        </w:rPr>
      </w:pPr>
      <w:r w:rsidRPr="005A2F3D">
        <w:rPr>
          <w:lang w:val="et-EE" w:eastAsia="et-EE"/>
        </w:rPr>
        <w:t>HMS</w:t>
      </w:r>
      <w:r w:rsidR="00D22107" w:rsidRPr="005A2F3D">
        <w:rPr>
          <w:lang w:val="et-EE" w:eastAsia="et-EE"/>
        </w:rPr>
        <w:t xml:space="preserve"> § 64 lg 3 sätestab, et kaalutlusõiguse teostamisel tuleb arvestada haldusakti andmise ja haldusakti kehtetuks tunnistamise tagajärgi isikule, haldusakti andmise menetluse põhjalikkust, haldusakti kehtetuks tunnistamise põhjuste olulisust ning nende seost isiku osalemisega haldusakti andmise menetluses ja isiku muu tegevusega, haldusakti andmisest möödunud aega ning muid tähtsust omavaid asjaolusid.</w:t>
      </w:r>
    </w:p>
    <w:p w:rsidR="007B4FDA" w:rsidRPr="005A2F3D" w:rsidRDefault="007B4FDA" w:rsidP="000E6194">
      <w:pPr>
        <w:jc w:val="both"/>
        <w:rPr>
          <w:lang w:val="et-EE" w:eastAsia="et-EE"/>
        </w:rPr>
      </w:pPr>
    </w:p>
    <w:p w:rsidR="007B4FDA" w:rsidRPr="005A2F3D" w:rsidRDefault="007B4FDA" w:rsidP="000E6194">
      <w:pPr>
        <w:jc w:val="both"/>
        <w:rPr>
          <w:lang w:val="et-EE" w:eastAsia="et-EE"/>
        </w:rPr>
      </w:pPr>
      <w:r w:rsidRPr="005A2F3D">
        <w:rPr>
          <w:lang w:val="et-EE" w:eastAsia="et-EE"/>
        </w:rPr>
        <w:t xml:space="preserve">Siinjuures tuleb arvestada, et detailplaneeringu kehtestamisest on möödunud </w:t>
      </w:r>
      <w:r w:rsidR="00D67B69" w:rsidRPr="005A2F3D">
        <w:rPr>
          <w:lang w:val="et-EE" w:eastAsia="et-EE"/>
        </w:rPr>
        <w:t>üle 1</w:t>
      </w:r>
      <w:r w:rsidR="002B5F22" w:rsidRPr="005A2F3D">
        <w:rPr>
          <w:lang w:val="et-EE" w:eastAsia="et-EE"/>
        </w:rPr>
        <w:t>3</w:t>
      </w:r>
      <w:r w:rsidR="00D67B69" w:rsidRPr="005A2F3D">
        <w:rPr>
          <w:lang w:val="et-EE" w:eastAsia="et-EE"/>
        </w:rPr>
        <w:t xml:space="preserve"> aasta</w:t>
      </w:r>
      <w:r w:rsidR="00E24C68" w:rsidRPr="005A2F3D">
        <w:rPr>
          <w:lang w:val="et-EE" w:eastAsia="et-EE"/>
        </w:rPr>
        <w:t>, planeering on ellu viidud</w:t>
      </w:r>
      <w:r w:rsidR="00E7093D" w:rsidRPr="005A2F3D">
        <w:rPr>
          <w:lang w:val="et-EE" w:eastAsia="et-EE"/>
        </w:rPr>
        <w:t>,</w:t>
      </w:r>
      <w:r w:rsidRPr="005A2F3D">
        <w:rPr>
          <w:lang w:val="et-EE" w:eastAsia="et-EE"/>
        </w:rPr>
        <w:t xml:space="preserve"> detailplaneeringu kehtivuse ajal on muutunud </w:t>
      </w:r>
      <w:r w:rsidR="002B5F22" w:rsidRPr="005A2F3D">
        <w:rPr>
          <w:lang w:val="et-EE" w:eastAsia="et-EE"/>
        </w:rPr>
        <w:t>omaniku</w:t>
      </w:r>
      <w:r w:rsidRPr="005A2F3D">
        <w:rPr>
          <w:lang w:val="et-EE" w:eastAsia="et-EE"/>
        </w:rPr>
        <w:t xml:space="preserve"> soovid</w:t>
      </w:r>
      <w:r w:rsidR="00A01897" w:rsidRPr="005A2F3D">
        <w:rPr>
          <w:lang w:val="et-EE" w:eastAsia="et-EE"/>
        </w:rPr>
        <w:t xml:space="preserve"> ja vajadused</w:t>
      </w:r>
      <w:r w:rsidRPr="005A2F3D">
        <w:rPr>
          <w:lang w:val="et-EE" w:eastAsia="et-EE"/>
        </w:rPr>
        <w:t xml:space="preserve"> detailplaneeringu realiseerimisel</w:t>
      </w:r>
      <w:r w:rsidR="00E7093D" w:rsidRPr="005A2F3D">
        <w:rPr>
          <w:lang w:val="et-EE" w:eastAsia="et-EE"/>
        </w:rPr>
        <w:t xml:space="preserve"> ning</w:t>
      </w:r>
      <w:r w:rsidR="0071629E" w:rsidRPr="005A2F3D">
        <w:rPr>
          <w:lang w:val="et-EE" w:eastAsia="et-EE"/>
        </w:rPr>
        <w:t xml:space="preserve"> </w:t>
      </w:r>
      <w:proofErr w:type="spellStart"/>
      <w:r w:rsidR="00E7093D" w:rsidRPr="005A2F3D">
        <w:rPr>
          <w:lang w:val="et-EE" w:eastAsia="et-EE"/>
        </w:rPr>
        <w:t>Rohkvahe</w:t>
      </w:r>
      <w:proofErr w:type="spellEnd"/>
      <w:r w:rsidR="00E7093D" w:rsidRPr="005A2F3D">
        <w:rPr>
          <w:lang w:val="et-EE" w:eastAsia="et-EE"/>
        </w:rPr>
        <w:t xml:space="preserve"> kinnistu omanik on avaldanud soovi detailplaneeringu kehtetuks tunnistamiseks. </w:t>
      </w:r>
      <w:r w:rsidR="0071629E" w:rsidRPr="005A2F3D">
        <w:rPr>
          <w:lang w:val="et-EE" w:eastAsia="et-EE"/>
        </w:rPr>
        <w:t xml:space="preserve">Kõiki eespool nimetatud asjaolusid kogumina </w:t>
      </w:r>
      <w:r w:rsidR="0071629E" w:rsidRPr="005A2F3D">
        <w:rPr>
          <w:lang w:val="et-EE" w:eastAsia="et-EE"/>
        </w:rPr>
        <w:lastRenderedPageBreak/>
        <w:t>hinnates</w:t>
      </w:r>
      <w:r w:rsidR="00187CD1" w:rsidRPr="005A2F3D">
        <w:rPr>
          <w:lang w:val="et-EE" w:eastAsia="et-EE"/>
        </w:rPr>
        <w:t>,</w:t>
      </w:r>
      <w:r w:rsidR="00FD2AF8" w:rsidRPr="005A2F3D">
        <w:rPr>
          <w:lang w:val="et-EE" w:eastAsia="et-EE"/>
        </w:rPr>
        <w:t xml:space="preserve"> on </w:t>
      </w:r>
      <w:r w:rsidR="00E24C68" w:rsidRPr="005A2F3D">
        <w:rPr>
          <w:lang w:val="et-EE" w:eastAsia="et-EE"/>
        </w:rPr>
        <w:t>põhjendatud</w:t>
      </w:r>
      <w:r w:rsidR="00FD2AF8" w:rsidRPr="005A2F3D">
        <w:rPr>
          <w:lang w:val="et-EE" w:eastAsia="et-EE"/>
        </w:rPr>
        <w:t xml:space="preserve"> </w:t>
      </w:r>
      <w:r w:rsidR="0071629E" w:rsidRPr="005A2F3D">
        <w:rPr>
          <w:lang w:val="et-EE" w:eastAsia="et-EE"/>
        </w:rPr>
        <w:t>detailplaneering</w:t>
      </w:r>
      <w:r w:rsidR="00235423" w:rsidRPr="005A2F3D">
        <w:rPr>
          <w:lang w:val="et-EE" w:eastAsia="et-EE"/>
        </w:rPr>
        <w:t xml:space="preserve"> </w:t>
      </w:r>
      <w:r w:rsidR="0071629E" w:rsidRPr="005A2F3D">
        <w:rPr>
          <w:lang w:val="et-EE" w:eastAsia="et-EE"/>
        </w:rPr>
        <w:t>kehtetuks tunnistada</w:t>
      </w:r>
      <w:r w:rsidR="00590CBB" w:rsidRPr="005A2F3D">
        <w:rPr>
          <w:lang w:val="et-EE" w:eastAsia="et-EE"/>
        </w:rPr>
        <w:t xml:space="preserve"> ning see ei</w:t>
      </w:r>
      <w:r w:rsidR="0071629E" w:rsidRPr="005A2F3D">
        <w:rPr>
          <w:lang w:val="et-EE" w:eastAsia="et-EE"/>
        </w:rPr>
        <w:t xml:space="preserve"> riiva kolmandate isikute huv</w:t>
      </w:r>
      <w:r w:rsidR="00590CBB" w:rsidRPr="005A2F3D">
        <w:rPr>
          <w:lang w:val="et-EE" w:eastAsia="et-EE"/>
        </w:rPr>
        <w:t>e eg</w:t>
      </w:r>
      <w:r w:rsidR="0071629E" w:rsidRPr="005A2F3D">
        <w:rPr>
          <w:lang w:val="et-EE" w:eastAsia="et-EE"/>
        </w:rPr>
        <w:t>a üldist avalikku huvi.</w:t>
      </w:r>
    </w:p>
    <w:p w:rsidR="006C122F" w:rsidRPr="005A2F3D" w:rsidRDefault="006C122F" w:rsidP="00CF6C2F">
      <w:pPr>
        <w:jc w:val="both"/>
        <w:rPr>
          <w:color w:val="000000" w:themeColor="text1"/>
          <w:lang w:val="et-EE"/>
        </w:rPr>
      </w:pPr>
    </w:p>
    <w:p w:rsidR="009C3ED3" w:rsidRPr="005A2F3D" w:rsidRDefault="009C3ED3" w:rsidP="00CF6C2F">
      <w:pPr>
        <w:jc w:val="both"/>
        <w:rPr>
          <w:b/>
          <w:lang w:val="et-EE" w:eastAsia="et-EE"/>
        </w:rPr>
      </w:pPr>
      <w:r w:rsidRPr="005A2F3D">
        <w:rPr>
          <w:b/>
          <w:lang w:val="et-EE" w:eastAsia="et-EE"/>
        </w:rPr>
        <w:t>III</w:t>
      </w:r>
      <w:r w:rsidR="00E644C6" w:rsidRPr="005A2F3D">
        <w:rPr>
          <w:b/>
          <w:lang w:val="et-EE" w:eastAsia="et-EE"/>
        </w:rPr>
        <w:t xml:space="preserve"> Haldusakti eelnõu kooskõlastamine ja arvamuse avaldamine</w:t>
      </w:r>
    </w:p>
    <w:p w:rsidR="00E644C6" w:rsidRPr="005A2F3D" w:rsidRDefault="00E644C6" w:rsidP="00CF6C2F">
      <w:pPr>
        <w:jc w:val="both"/>
        <w:rPr>
          <w:b/>
          <w:lang w:val="et-EE" w:eastAsia="et-EE"/>
        </w:rPr>
      </w:pPr>
    </w:p>
    <w:p w:rsidR="00233D35" w:rsidRPr="005A2F3D" w:rsidRDefault="007D2AF1" w:rsidP="00233D35">
      <w:pPr>
        <w:jc w:val="both"/>
        <w:rPr>
          <w:color w:val="000000" w:themeColor="text1"/>
          <w:lang w:val="et-EE" w:eastAsia="et-EE"/>
        </w:rPr>
      </w:pPr>
      <w:proofErr w:type="spellStart"/>
      <w:r w:rsidRPr="005A2F3D">
        <w:rPr>
          <w:color w:val="000000" w:themeColor="text1"/>
          <w:lang w:val="et-EE" w:eastAsia="et-EE"/>
        </w:rPr>
        <w:t>PlanS</w:t>
      </w:r>
      <w:proofErr w:type="spellEnd"/>
      <w:r w:rsidRPr="005A2F3D">
        <w:rPr>
          <w:color w:val="000000" w:themeColor="text1"/>
          <w:lang w:val="et-EE" w:eastAsia="et-EE"/>
        </w:rPr>
        <w:t xml:space="preserve"> § 140 alusel edastati Jõelähtme Vallavolikogu </w:t>
      </w:r>
      <w:r w:rsidR="00D95B17" w:rsidRPr="005A2F3D">
        <w:rPr>
          <w:color w:val="000000" w:themeColor="text1"/>
          <w:lang w:val="et-EE" w:eastAsia="et-EE"/>
        </w:rPr>
        <w:t xml:space="preserve">14.10.2009 otsusega nr 553 kehtestatud Manniva küla </w:t>
      </w:r>
      <w:proofErr w:type="spellStart"/>
      <w:r w:rsidR="00D95B17" w:rsidRPr="005A2F3D">
        <w:rPr>
          <w:color w:val="000000" w:themeColor="text1"/>
          <w:lang w:val="et-EE" w:eastAsia="et-EE"/>
        </w:rPr>
        <w:t>Rohkvahe</w:t>
      </w:r>
      <w:proofErr w:type="spellEnd"/>
      <w:r w:rsidR="00D95B17" w:rsidRPr="005A2F3D">
        <w:rPr>
          <w:color w:val="000000" w:themeColor="text1"/>
          <w:lang w:val="et-EE" w:eastAsia="et-EE"/>
        </w:rPr>
        <w:t xml:space="preserve"> maaüksuse </w:t>
      </w:r>
      <w:r w:rsidRPr="005A2F3D">
        <w:rPr>
          <w:color w:val="000000" w:themeColor="text1"/>
          <w:lang w:val="et-EE" w:eastAsia="et-EE"/>
        </w:rPr>
        <w:t>detailplaneeringu kehtetuks tunnistamise otsuse eelnõu</w:t>
      </w:r>
      <w:r w:rsidR="00E7290D" w:rsidRPr="005A2F3D">
        <w:rPr>
          <w:color w:val="000000" w:themeColor="text1"/>
          <w:lang w:val="et-EE" w:eastAsia="et-EE"/>
        </w:rPr>
        <w:t xml:space="preserve"> kooskõlastamiseks ja</w:t>
      </w:r>
      <w:r w:rsidRPr="005A2F3D">
        <w:rPr>
          <w:color w:val="000000" w:themeColor="text1"/>
          <w:lang w:val="et-EE" w:eastAsia="et-EE"/>
        </w:rPr>
        <w:t xml:space="preserve"> arvamuse andmiseks. Detailplaneeringu kehtetuks tunnistamise otsuse eelnõu avalik väljapanek toimus </w:t>
      </w:r>
      <w:r w:rsidR="00AE107C" w:rsidRPr="005A2F3D">
        <w:rPr>
          <w:color w:val="000000" w:themeColor="text1"/>
          <w:lang w:val="et-EE" w:eastAsia="et-EE"/>
        </w:rPr>
        <w:t>13</w:t>
      </w:r>
      <w:r w:rsidRPr="005A2F3D">
        <w:rPr>
          <w:color w:val="000000" w:themeColor="text1"/>
          <w:lang w:val="et-EE" w:eastAsia="et-EE"/>
        </w:rPr>
        <w:t>.</w:t>
      </w:r>
      <w:r w:rsidR="00AE107C" w:rsidRPr="005A2F3D">
        <w:rPr>
          <w:color w:val="000000" w:themeColor="text1"/>
          <w:lang w:val="et-EE" w:eastAsia="et-EE"/>
        </w:rPr>
        <w:t>03</w:t>
      </w:r>
      <w:r w:rsidRPr="005A2F3D">
        <w:rPr>
          <w:color w:val="000000" w:themeColor="text1"/>
          <w:lang w:val="et-EE" w:eastAsia="et-EE"/>
        </w:rPr>
        <w:t xml:space="preserve">. kuni </w:t>
      </w:r>
      <w:r w:rsidR="00AE107C" w:rsidRPr="005A2F3D">
        <w:rPr>
          <w:color w:val="000000" w:themeColor="text1"/>
          <w:lang w:val="et-EE" w:eastAsia="et-EE"/>
        </w:rPr>
        <w:t>27</w:t>
      </w:r>
      <w:r w:rsidRPr="005A2F3D">
        <w:rPr>
          <w:color w:val="000000" w:themeColor="text1"/>
          <w:lang w:val="et-EE" w:eastAsia="et-EE"/>
        </w:rPr>
        <w:t>.</w:t>
      </w:r>
      <w:r w:rsidR="00AE107C" w:rsidRPr="005A2F3D">
        <w:rPr>
          <w:color w:val="000000" w:themeColor="text1"/>
          <w:lang w:val="et-EE" w:eastAsia="et-EE"/>
        </w:rPr>
        <w:t>03</w:t>
      </w:r>
      <w:r w:rsidRPr="005A2F3D">
        <w:rPr>
          <w:color w:val="000000" w:themeColor="text1"/>
          <w:lang w:val="et-EE" w:eastAsia="et-EE"/>
        </w:rPr>
        <w:t>.202</w:t>
      </w:r>
      <w:r w:rsidR="00E7093D" w:rsidRPr="005A2F3D">
        <w:rPr>
          <w:color w:val="000000" w:themeColor="text1"/>
          <w:lang w:val="et-EE" w:eastAsia="et-EE"/>
        </w:rPr>
        <w:t>3 valla kodulehel</w:t>
      </w:r>
      <w:r w:rsidRPr="005A2F3D">
        <w:rPr>
          <w:color w:val="000000" w:themeColor="text1"/>
          <w:lang w:val="et-EE" w:eastAsia="et-EE"/>
        </w:rPr>
        <w:t>.</w:t>
      </w:r>
      <w:r w:rsidR="00E7093D" w:rsidRPr="005A2F3D">
        <w:rPr>
          <w:color w:val="000000" w:themeColor="text1"/>
          <w:lang w:val="et-EE" w:eastAsia="et-EE"/>
        </w:rPr>
        <w:t xml:space="preserve"> </w:t>
      </w:r>
      <w:r w:rsidR="00233D35" w:rsidRPr="005A2F3D">
        <w:rPr>
          <w:color w:val="000000" w:themeColor="text1"/>
          <w:lang w:val="et-EE" w:eastAsia="et-EE"/>
        </w:rPr>
        <w:t>Sellest teavitati 02.23.2023 ajalehes Harju Elu ning veebruaris ilmunud Jõelähtme vallalehes nr 308. Avaliku väljapaneku ajal ei esitatud eelnõule kirjalikke arvamusi. 09.03.2023 kirjaga nr 1.1-7/429-1 on eelnõu kooskõlastanud Muinsuskaitseamet ning 13.03.2023 kirjaga nr 6.2-2/12480 Põllumajandus- ja Toiduamet.</w:t>
      </w:r>
    </w:p>
    <w:p w:rsidR="00233D35" w:rsidRPr="005A2F3D" w:rsidRDefault="00233D35" w:rsidP="00233D35">
      <w:pPr>
        <w:jc w:val="both"/>
        <w:rPr>
          <w:color w:val="000000" w:themeColor="text1"/>
          <w:lang w:val="et-EE" w:eastAsia="et-EE"/>
        </w:rPr>
      </w:pPr>
    </w:p>
    <w:p w:rsidR="007D2AF1" w:rsidRPr="005A2F3D" w:rsidRDefault="00233D35" w:rsidP="00233D35">
      <w:pPr>
        <w:jc w:val="both"/>
        <w:rPr>
          <w:color w:val="000000" w:themeColor="text1"/>
          <w:lang w:val="et-EE" w:eastAsia="et-EE"/>
        </w:rPr>
      </w:pPr>
      <w:proofErr w:type="spellStart"/>
      <w:r w:rsidRPr="005A2F3D">
        <w:rPr>
          <w:color w:val="000000" w:themeColor="text1"/>
          <w:lang w:val="et-EE" w:eastAsia="et-EE"/>
        </w:rPr>
        <w:t>PlanS</w:t>
      </w:r>
      <w:proofErr w:type="spellEnd"/>
      <w:r w:rsidRPr="005A2F3D">
        <w:rPr>
          <w:color w:val="000000" w:themeColor="text1"/>
          <w:lang w:val="et-EE" w:eastAsia="et-EE"/>
        </w:rPr>
        <w:t xml:space="preserve"> § 140 lõige 4 sätestab, et kui </w:t>
      </w:r>
      <w:proofErr w:type="spellStart"/>
      <w:r w:rsidRPr="005A2F3D">
        <w:rPr>
          <w:color w:val="000000" w:themeColor="text1"/>
          <w:lang w:val="et-EE" w:eastAsia="et-EE"/>
        </w:rPr>
        <w:t>kooskõlastaja</w:t>
      </w:r>
      <w:proofErr w:type="spellEnd"/>
      <w:r w:rsidRPr="005A2F3D">
        <w:rPr>
          <w:color w:val="000000" w:themeColor="text1"/>
          <w:lang w:val="et-EE" w:eastAsia="et-EE"/>
        </w:rPr>
        <w:t xml:space="preserve"> või arvamuse andja ei ole 30 päeva jooksul detailplaneeringu kehtetuks tunnistamise otsuse eelnõu saamisest arvates kooskõlastamisest keeldunud või arvamust avaldanud ega ole taotlenud tähtaja pikendamist, loetakse otsuse eelnõu </w:t>
      </w:r>
      <w:proofErr w:type="spellStart"/>
      <w:r w:rsidRPr="005A2F3D">
        <w:rPr>
          <w:color w:val="000000" w:themeColor="text1"/>
          <w:lang w:val="et-EE" w:eastAsia="et-EE"/>
        </w:rPr>
        <w:t>kooskõlastaja</w:t>
      </w:r>
      <w:proofErr w:type="spellEnd"/>
      <w:r w:rsidRPr="005A2F3D">
        <w:rPr>
          <w:color w:val="000000" w:themeColor="text1"/>
          <w:lang w:val="et-EE" w:eastAsia="et-EE"/>
        </w:rPr>
        <w:t xml:space="preserve"> poolt vaikimisi kooskõlastatuks või eeldatakse, et arvamuse andja ei soovi selle kohta arvamust avaldada, kui seadus ei sätesta teisiti.</w:t>
      </w:r>
    </w:p>
    <w:p w:rsidR="00473953" w:rsidRPr="005A2F3D" w:rsidRDefault="00473953" w:rsidP="00235423">
      <w:pPr>
        <w:jc w:val="both"/>
        <w:rPr>
          <w:color w:val="000000" w:themeColor="text1"/>
          <w:lang w:val="et-EE" w:eastAsia="et-EE"/>
        </w:rPr>
      </w:pPr>
    </w:p>
    <w:p w:rsidR="009F3931" w:rsidRPr="005A2F3D" w:rsidRDefault="003045BB" w:rsidP="009F3931">
      <w:pPr>
        <w:jc w:val="both"/>
        <w:rPr>
          <w:color w:val="000000" w:themeColor="text1"/>
          <w:lang w:val="et-EE"/>
        </w:rPr>
      </w:pPr>
      <w:r w:rsidRPr="005A2F3D">
        <w:rPr>
          <w:color w:val="000000" w:themeColor="text1"/>
          <w:lang w:val="et-EE" w:eastAsia="et-EE"/>
        </w:rPr>
        <w:t>Eespool tood</w:t>
      </w:r>
      <w:r w:rsidR="009D7561" w:rsidRPr="005A2F3D">
        <w:rPr>
          <w:color w:val="000000" w:themeColor="text1"/>
          <w:lang w:val="et-EE" w:eastAsia="et-EE"/>
        </w:rPr>
        <w:t>ust tulenevalt leiab Jõelähtme V</w:t>
      </w:r>
      <w:r w:rsidRPr="005A2F3D">
        <w:rPr>
          <w:color w:val="000000" w:themeColor="text1"/>
          <w:lang w:val="et-EE" w:eastAsia="et-EE"/>
        </w:rPr>
        <w:t xml:space="preserve">allavolikogu, et </w:t>
      </w:r>
      <w:r w:rsidR="00D95B17" w:rsidRPr="005A2F3D">
        <w:rPr>
          <w:lang w:val="et-EE"/>
        </w:rPr>
        <w:t xml:space="preserve">Manniva küla </w:t>
      </w:r>
      <w:proofErr w:type="spellStart"/>
      <w:r w:rsidR="00D95B17" w:rsidRPr="005A2F3D">
        <w:rPr>
          <w:lang w:val="et-EE"/>
        </w:rPr>
        <w:t>Rohkvahe</w:t>
      </w:r>
      <w:proofErr w:type="spellEnd"/>
      <w:r w:rsidR="00D95B17" w:rsidRPr="005A2F3D">
        <w:rPr>
          <w:lang w:val="et-EE"/>
        </w:rPr>
        <w:t xml:space="preserve"> maaüksuse </w:t>
      </w:r>
      <w:r w:rsidR="00C63922" w:rsidRPr="005A2F3D">
        <w:rPr>
          <w:color w:val="000000" w:themeColor="text1"/>
          <w:lang w:val="et-EE" w:eastAsia="et-EE"/>
        </w:rPr>
        <w:t xml:space="preserve">detailplaneeringu </w:t>
      </w:r>
      <w:r w:rsidR="009F3931" w:rsidRPr="005A2F3D">
        <w:rPr>
          <w:color w:val="000000" w:themeColor="text1"/>
          <w:lang w:val="et-EE"/>
        </w:rPr>
        <w:t>kehtetuks tunnistamine ei too kaasa negatiivseid mõjutusi ega olukorra halvenemist. Samuti puudub avalik huvi, mis välistaks detailplaneeringu kehtetuks tunnistamise ning ei ole teada asjaolusid, mis tingiksid detailplaneeringu</w:t>
      </w:r>
      <w:r w:rsidR="00235423" w:rsidRPr="005A2F3D">
        <w:rPr>
          <w:color w:val="000000" w:themeColor="text1"/>
          <w:lang w:val="et-EE"/>
        </w:rPr>
        <w:t xml:space="preserve"> </w:t>
      </w:r>
      <w:r w:rsidR="009F3931" w:rsidRPr="005A2F3D">
        <w:rPr>
          <w:color w:val="000000" w:themeColor="text1"/>
          <w:lang w:val="et-EE"/>
        </w:rPr>
        <w:t>kehtima jäämise. Detailplaneeringu</w:t>
      </w:r>
      <w:r w:rsidR="00235423" w:rsidRPr="005A2F3D">
        <w:rPr>
          <w:color w:val="000000" w:themeColor="text1"/>
          <w:lang w:val="et-EE"/>
        </w:rPr>
        <w:t xml:space="preserve"> </w:t>
      </w:r>
      <w:r w:rsidR="009F3931" w:rsidRPr="005A2F3D">
        <w:rPr>
          <w:color w:val="000000" w:themeColor="text1"/>
          <w:lang w:val="et-EE"/>
        </w:rPr>
        <w:t>kehtetuks tunnistamine ei riiva kolmandate isikute õigusi ega huvisid.</w:t>
      </w:r>
    </w:p>
    <w:p w:rsidR="007E2256" w:rsidRPr="005A2F3D" w:rsidRDefault="007E2256" w:rsidP="00E644C6">
      <w:pPr>
        <w:jc w:val="both"/>
        <w:rPr>
          <w:lang w:val="et-EE" w:eastAsia="et-EE"/>
        </w:rPr>
      </w:pPr>
    </w:p>
    <w:p w:rsidR="00FC2502" w:rsidRPr="005A2F3D" w:rsidRDefault="00B65951" w:rsidP="00CF6C2F">
      <w:pPr>
        <w:jc w:val="both"/>
        <w:rPr>
          <w:lang w:val="et-EE" w:eastAsia="et-EE"/>
        </w:rPr>
      </w:pPr>
      <w:r w:rsidRPr="005A2F3D">
        <w:rPr>
          <w:lang w:val="et-EE"/>
        </w:rPr>
        <w:t>Kohaliku omavalitsuse korralduse seaduse § 22 lg 1 p 33</w:t>
      </w:r>
      <w:r w:rsidR="003A2EA2" w:rsidRPr="005A2F3D">
        <w:rPr>
          <w:lang w:val="et-EE"/>
        </w:rPr>
        <w:t xml:space="preserve"> ja</w:t>
      </w:r>
      <w:r w:rsidR="00FF5126" w:rsidRPr="005A2F3D">
        <w:rPr>
          <w:lang w:val="et-EE"/>
        </w:rPr>
        <w:t xml:space="preserve"> planeerimisseaduse § 140 lg 6</w:t>
      </w:r>
      <w:r w:rsidRPr="005A2F3D">
        <w:rPr>
          <w:lang w:val="et-EE"/>
        </w:rPr>
        <w:t xml:space="preserve"> kohaselt on detailplaneeringu kehtetuks tunnistamine volikogu ainupädevuses.</w:t>
      </w:r>
    </w:p>
    <w:p w:rsidR="00CF6C2F" w:rsidRPr="005A2F3D" w:rsidRDefault="00CF6C2F" w:rsidP="00C17C53">
      <w:pPr>
        <w:tabs>
          <w:tab w:val="left" w:pos="2025"/>
        </w:tabs>
        <w:jc w:val="both"/>
        <w:rPr>
          <w:lang w:val="et-EE"/>
        </w:rPr>
      </w:pPr>
    </w:p>
    <w:p w:rsidR="00E27327" w:rsidRPr="005A2F3D" w:rsidRDefault="00E27327" w:rsidP="00CF6C2F">
      <w:pPr>
        <w:jc w:val="both"/>
        <w:rPr>
          <w:lang w:val="et-EE"/>
        </w:rPr>
      </w:pPr>
      <w:r w:rsidRPr="005A2F3D">
        <w:rPr>
          <w:lang w:val="et-EE"/>
        </w:rPr>
        <w:t xml:space="preserve">Lähtudes eeltoodust ja võttes aluseks kohaliku omavalitsuse korralduse seaduse § 22 </w:t>
      </w:r>
      <w:r w:rsidR="00FC2502" w:rsidRPr="005A2F3D">
        <w:rPr>
          <w:lang w:val="et-EE"/>
        </w:rPr>
        <w:t xml:space="preserve">lg 1 p 33, planeerimisseaduse § 140 lg </w:t>
      </w:r>
      <w:r w:rsidR="00FF5126" w:rsidRPr="005A2F3D">
        <w:rPr>
          <w:lang w:val="et-EE"/>
        </w:rPr>
        <w:t xml:space="preserve">1 </w:t>
      </w:r>
      <w:r w:rsidR="00FC2502" w:rsidRPr="005A2F3D">
        <w:rPr>
          <w:lang w:val="et-EE"/>
        </w:rPr>
        <w:t>p 2</w:t>
      </w:r>
      <w:r w:rsidR="00FF5126" w:rsidRPr="005A2F3D">
        <w:rPr>
          <w:lang w:val="et-EE"/>
        </w:rPr>
        <w:t xml:space="preserve"> ja lg 6</w:t>
      </w:r>
      <w:r w:rsidR="002A79BF" w:rsidRPr="005A2F3D">
        <w:rPr>
          <w:lang w:val="et-EE"/>
        </w:rPr>
        <w:t xml:space="preserve"> ja</w:t>
      </w:r>
      <w:r w:rsidRPr="005A2F3D">
        <w:rPr>
          <w:lang w:val="et-EE"/>
        </w:rPr>
        <w:t xml:space="preserve"> haldusmenetluse seaduse § 64 l</w:t>
      </w:r>
      <w:r w:rsidR="002A79BF" w:rsidRPr="005A2F3D">
        <w:rPr>
          <w:lang w:val="et-EE"/>
        </w:rPr>
        <w:t xml:space="preserve">g 2 ja 3, § 68 lg 2, § 70 lg 1, </w:t>
      </w:r>
      <w:r w:rsidRPr="005A2F3D">
        <w:rPr>
          <w:lang w:val="et-EE"/>
        </w:rPr>
        <w:t>Jõelähtme Vallavolikogu</w:t>
      </w:r>
    </w:p>
    <w:p w:rsidR="006C7C71" w:rsidRPr="005A2F3D" w:rsidRDefault="006C7C71" w:rsidP="00CF6C2F">
      <w:pPr>
        <w:jc w:val="both"/>
        <w:rPr>
          <w:b/>
          <w:lang w:val="et-EE"/>
        </w:rPr>
      </w:pPr>
    </w:p>
    <w:p w:rsidR="00D9607D" w:rsidRPr="005A2F3D" w:rsidRDefault="00D9607D" w:rsidP="00CF6C2F">
      <w:pPr>
        <w:jc w:val="both"/>
        <w:rPr>
          <w:b/>
          <w:lang w:val="et-EE"/>
        </w:rPr>
      </w:pPr>
      <w:r w:rsidRPr="005A2F3D">
        <w:rPr>
          <w:b/>
          <w:lang w:val="et-EE"/>
        </w:rPr>
        <w:t>o t s u s t a b:</w:t>
      </w:r>
    </w:p>
    <w:p w:rsidR="001E2504" w:rsidRPr="005A2F3D" w:rsidRDefault="001E2504" w:rsidP="00CF6C2F">
      <w:pPr>
        <w:jc w:val="both"/>
        <w:rPr>
          <w:b/>
          <w:bCs/>
          <w:lang w:val="et-EE"/>
        </w:rPr>
      </w:pPr>
    </w:p>
    <w:p w:rsidR="00CF6C2F" w:rsidRPr="005A2F3D" w:rsidRDefault="000B6C7C" w:rsidP="00CF6C2F">
      <w:pPr>
        <w:pStyle w:val="Loendilik"/>
        <w:numPr>
          <w:ilvl w:val="0"/>
          <w:numId w:val="9"/>
        </w:numPr>
        <w:jc w:val="both"/>
        <w:rPr>
          <w:lang w:val="et-EE"/>
        </w:rPr>
      </w:pPr>
      <w:r w:rsidRPr="005A2F3D">
        <w:rPr>
          <w:lang w:val="et-EE"/>
        </w:rPr>
        <w:t>Tunnistada</w:t>
      </w:r>
      <w:r w:rsidR="00235423" w:rsidRPr="005A2F3D">
        <w:rPr>
          <w:lang w:val="et-EE"/>
        </w:rPr>
        <w:t xml:space="preserve"> </w:t>
      </w:r>
      <w:r w:rsidR="00105F3E" w:rsidRPr="005A2F3D">
        <w:rPr>
          <w:lang w:val="et-EE"/>
        </w:rPr>
        <w:t xml:space="preserve">kehtetuks Jõelähtme Vallavolikogu </w:t>
      </w:r>
      <w:r w:rsidR="00D95B17" w:rsidRPr="005A2F3D">
        <w:rPr>
          <w:lang w:val="et-EE"/>
        </w:rPr>
        <w:t>14.10.2009</w:t>
      </w:r>
      <w:r w:rsidR="00D95B17" w:rsidRPr="005A2F3D">
        <w:rPr>
          <w:b/>
          <w:lang w:val="et-EE"/>
        </w:rPr>
        <w:t xml:space="preserve"> </w:t>
      </w:r>
      <w:r w:rsidR="00D95B17" w:rsidRPr="005A2F3D">
        <w:rPr>
          <w:lang w:val="et-EE"/>
        </w:rPr>
        <w:t xml:space="preserve">otsusega nr 553 kehtestatud Manniva küla </w:t>
      </w:r>
      <w:proofErr w:type="spellStart"/>
      <w:r w:rsidR="00D95B17" w:rsidRPr="005A2F3D">
        <w:rPr>
          <w:lang w:val="et-EE"/>
        </w:rPr>
        <w:t>Rohkvahe</w:t>
      </w:r>
      <w:proofErr w:type="spellEnd"/>
      <w:r w:rsidR="00D95B17" w:rsidRPr="005A2F3D">
        <w:rPr>
          <w:lang w:val="et-EE"/>
        </w:rPr>
        <w:t xml:space="preserve"> maaüksuse</w:t>
      </w:r>
      <w:r w:rsidR="00276148" w:rsidRPr="005A2F3D">
        <w:rPr>
          <w:lang w:val="et-EE"/>
        </w:rPr>
        <w:t xml:space="preserve"> detailplaneering</w:t>
      </w:r>
      <w:r w:rsidR="00D67B69" w:rsidRPr="005A2F3D">
        <w:rPr>
          <w:lang w:val="et-EE"/>
        </w:rPr>
        <w:t>.</w:t>
      </w:r>
    </w:p>
    <w:p w:rsidR="009D7561" w:rsidRPr="005A2F3D" w:rsidRDefault="009D7561" w:rsidP="009D7561">
      <w:pPr>
        <w:pStyle w:val="Loendilik"/>
        <w:jc w:val="both"/>
        <w:rPr>
          <w:lang w:val="et-EE"/>
        </w:rPr>
      </w:pPr>
    </w:p>
    <w:p w:rsidR="00CF6C2F" w:rsidRPr="005A2F3D" w:rsidRDefault="001E2504" w:rsidP="00CF6C2F">
      <w:pPr>
        <w:pStyle w:val="Loendilik"/>
        <w:numPr>
          <w:ilvl w:val="0"/>
          <w:numId w:val="9"/>
        </w:numPr>
        <w:jc w:val="both"/>
        <w:rPr>
          <w:lang w:val="et-EE"/>
        </w:rPr>
      </w:pPr>
      <w:r w:rsidRPr="005A2F3D">
        <w:rPr>
          <w:lang w:val="et-EE"/>
        </w:rPr>
        <w:t>Käesoleva otsuse peale võib esitada vaide Jõelähtme Vallavolikogule (Postijaama tee 7,</w:t>
      </w:r>
      <w:r w:rsidR="00BE0E9B" w:rsidRPr="005A2F3D">
        <w:rPr>
          <w:lang w:val="et-EE"/>
        </w:rPr>
        <w:t xml:space="preserve"> Jõelähtme küla, Jõelähtme vald, </w:t>
      </w:r>
      <w:r w:rsidRPr="005A2F3D">
        <w:rPr>
          <w:lang w:val="et-EE"/>
        </w:rPr>
        <w:t>Harjumaa) haldusmenetluse seaduses sätestatud korras 30 päeva jooksul, arvates päevast, millal isik vaidlustatavast otsusest teada sai või oleks pidanud teada saama, või esitada kaebuse Tallinna Halduskohtule (Pärnu mnt 7, Tallinn) halduskohtumenetluse seadustikus sätestatud korras 30 päeva jooksul, arvates otsuse teatavakstegemisest.</w:t>
      </w:r>
    </w:p>
    <w:p w:rsidR="00205B57" w:rsidRPr="005A2F3D" w:rsidRDefault="00205B57" w:rsidP="00205B57">
      <w:pPr>
        <w:pStyle w:val="Loendilik"/>
        <w:jc w:val="both"/>
        <w:rPr>
          <w:lang w:val="et-EE"/>
        </w:rPr>
      </w:pPr>
    </w:p>
    <w:p w:rsidR="00D9607D" w:rsidRPr="005A2F3D" w:rsidRDefault="00D9607D" w:rsidP="00CF6C2F">
      <w:pPr>
        <w:pStyle w:val="Loendilik"/>
        <w:numPr>
          <w:ilvl w:val="0"/>
          <w:numId w:val="9"/>
        </w:numPr>
        <w:jc w:val="both"/>
        <w:rPr>
          <w:lang w:val="et-EE"/>
        </w:rPr>
      </w:pPr>
      <w:r w:rsidRPr="005A2F3D">
        <w:rPr>
          <w:lang w:val="et-EE"/>
        </w:rPr>
        <w:t>Otsus jõustub teatavakstegemisest.</w:t>
      </w:r>
    </w:p>
    <w:p w:rsidR="00D9607D" w:rsidRPr="005A2F3D" w:rsidRDefault="00D9607D" w:rsidP="00CF6C2F">
      <w:pPr>
        <w:rPr>
          <w:lang w:val="et-EE"/>
        </w:rPr>
      </w:pPr>
    </w:p>
    <w:p w:rsidR="00D67B69" w:rsidRPr="005A2F3D" w:rsidRDefault="00D67B69" w:rsidP="00CF6C2F">
      <w:pPr>
        <w:rPr>
          <w:lang w:val="et-EE"/>
        </w:rPr>
      </w:pPr>
    </w:p>
    <w:p w:rsidR="009D7561" w:rsidRPr="005A2F3D" w:rsidRDefault="009D7561" w:rsidP="00CF6C2F">
      <w:pPr>
        <w:rPr>
          <w:lang w:val="et-EE"/>
        </w:rPr>
      </w:pPr>
    </w:p>
    <w:p w:rsidR="00D67B69" w:rsidRPr="005A2F3D" w:rsidRDefault="00D67B69" w:rsidP="00CF6C2F">
      <w:pPr>
        <w:rPr>
          <w:lang w:val="et-EE"/>
        </w:rPr>
      </w:pPr>
    </w:p>
    <w:p w:rsidR="00CF6C2F" w:rsidRPr="005A2F3D" w:rsidRDefault="008C585E" w:rsidP="00CF6C2F">
      <w:pPr>
        <w:rPr>
          <w:lang w:val="et-EE"/>
        </w:rPr>
      </w:pPr>
      <w:r w:rsidRPr="005A2F3D">
        <w:rPr>
          <w:lang w:val="et-EE"/>
        </w:rPr>
        <w:t>Väino Haab</w:t>
      </w:r>
    </w:p>
    <w:p w:rsidR="00D9607D" w:rsidRPr="005A2F3D" w:rsidRDefault="00CF6C2F" w:rsidP="00CF6C2F">
      <w:pPr>
        <w:tabs>
          <w:tab w:val="left" w:pos="2220"/>
        </w:tabs>
        <w:rPr>
          <w:lang w:val="et-EE"/>
        </w:rPr>
      </w:pPr>
      <w:r w:rsidRPr="005A2F3D">
        <w:rPr>
          <w:lang w:val="et-EE"/>
        </w:rPr>
        <w:t>vallavolikogu esimees</w:t>
      </w:r>
    </w:p>
    <w:sectPr w:rsidR="00D9607D" w:rsidRPr="005A2F3D" w:rsidSect="00CF6C2F">
      <w:headerReference w:type="even" r:id="rId9"/>
      <w:headerReference w:type="default" r:id="rId10"/>
      <w:footerReference w:type="even" r:id="rId11"/>
      <w:footerReference w:type="default" r:id="rId12"/>
      <w:headerReference w:type="first" r:id="rId13"/>
      <w:footerReference w:type="first" r:id="rId14"/>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A17" w:rsidRDefault="00BF5A17" w:rsidP="00FE29B7">
      <w:r>
        <w:separator/>
      </w:r>
    </w:p>
  </w:endnote>
  <w:endnote w:type="continuationSeparator" w:id="0">
    <w:p w:rsidR="00BF5A17" w:rsidRDefault="00BF5A17" w:rsidP="00FE2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8321"/>
      <w:docPartObj>
        <w:docPartGallery w:val="Page Numbers (Bottom of Page)"/>
        <w:docPartUnique/>
      </w:docPartObj>
    </w:sdtPr>
    <w:sdtEndPr/>
    <w:sdtContent>
      <w:p w:rsidR="00D22107" w:rsidRDefault="000460F7">
        <w:pPr>
          <w:pStyle w:val="Jalus"/>
          <w:jc w:val="right"/>
        </w:pPr>
        <w:r>
          <w:fldChar w:fldCharType="begin"/>
        </w:r>
        <w:r>
          <w:instrText xml:space="preserve"> PAGE   \* MERGEFORMAT </w:instrText>
        </w:r>
        <w:r>
          <w:fldChar w:fldCharType="separate"/>
        </w:r>
        <w:r w:rsidR="00F04B43">
          <w:rPr>
            <w:noProof/>
          </w:rPr>
          <w:t>4</w:t>
        </w:r>
        <w:r>
          <w:rPr>
            <w:noProof/>
          </w:rPr>
          <w:fldChar w:fldCharType="end"/>
        </w:r>
      </w:p>
    </w:sdtContent>
  </w:sdt>
  <w:p w:rsidR="00D22107" w:rsidRDefault="00D22107">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A17" w:rsidRDefault="00BF5A17" w:rsidP="00FE29B7">
      <w:r>
        <w:separator/>
      </w:r>
    </w:p>
  </w:footnote>
  <w:footnote w:type="continuationSeparator" w:id="0">
    <w:p w:rsidR="00BF5A17" w:rsidRDefault="00BF5A17" w:rsidP="00FE2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107" w:rsidRDefault="00D22107">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718AC"/>
    <w:multiLevelType w:val="hybridMultilevel"/>
    <w:tmpl w:val="6A6AF82A"/>
    <w:lvl w:ilvl="0" w:tplc="FFFFFFFF">
      <w:start w:val="1"/>
      <w:numFmt w:val="decimal"/>
      <w:lvlText w:val="(%1)"/>
      <w:lvlJc w:val="left"/>
      <w:pPr>
        <w:tabs>
          <w:tab w:val="num" w:pos="1110"/>
        </w:tabs>
        <w:ind w:left="1110" w:hanging="390"/>
      </w:pPr>
      <w:rPr>
        <w:rFonts w:hint="default"/>
      </w:rPr>
    </w:lvl>
    <w:lvl w:ilvl="1" w:tplc="FFFFFFFF">
      <w:start w:val="1"/>
      <w:numFmt w:val="decimal"/>
      <w:lvlText w:val="%2)"/>
      <w:lvlJc w:val="left"/>
      <w:pPr>
        <w:tabs>
          <w:tab w:val="num" w:pos="1800"/>
        </w:tabs>
        <w:ind w:left="1800" w:hanging="360"/>
      </w:pPr>
      <w:rPr>
        <w:rFonts w:hint="default"/>
        <w:b w:val="0"/>
        <w:i w:val="0"/>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15:restartNumberingAfterBreak="0">
    <w:nsid w:val="35331E5F"/>
    <w:multiLevelType w:val="hybridMultilevel"/>
    <w:tmpl w:val="5D3893E4"/>
    <w:lvl w:ilvl="0" w:tplc="95AC81C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6C27B51"/>
    <w:multiLevelType w:val="multilevel"/>
    <w:tmpl w:val="013EDEDC"/>
    <w:lvl w:ilvl="0">
      <w:start w:val="1"/>
      <w:numFmt w:val="decimal"/>
      <w:pStyle w:val="Loet"/>
      <w:suff w:val="space"/>
      <w:lvlText w:val="%1."/>
      <w:lvlJc w:val="left"/>
      <w:rPr>
        <w:rFonts w:cs="Times New Roman" w:hint="default"/>
      </w:rPr>
    </w:lvl>
    <w:lvl w:ilvl="1">
      <w:start w:val="1"/>
      <w:numFmt w:val="decimal"/>
      <w:pStyle w:val="Body"/>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52C51361"/>
    <w:multiLevelType w:val="hybridMultilevel"/>
    <w:tmpl w:val="2D80F5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36643D2"/>
    <w:multiLevelType w:val="hybridMultilevel"/>
    <w:tmpl w:val="9E70DDB2"/>
    <w:lvl w:ilvl="0" w:tplc="3D402DAC">
      <w:numFmt w:val="bullet"/>
      <w:lvlText w:val="-"/>
      <w:lvlJc w:val="left"/>
      <w:pPr>
        <w:ind w:left="720" w:hanging="360"/>
      </w:pPr>
      <w:rPr>
        <w:rFonts w:ascii="Calibri" w:eastAsiaTheme="minorEastAsia"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2CE36EF"/>
    <w:multiLevelType w:val="multilevel"/>
    <w:tmpl w:val="F5A43AE2"/>
    <w:lvl w:ilvl="0">
      <w:start w:val="1"/>
      <w:numFmt w:val="decimal"/>
      <w:pStyle w:val="Loetelu"/>
      <w:suff w:val="space"/>
      <w:lvlText w:val="%1."/>
      <w:lvlJc w:val="left"/>
      <w:rPr>
        <w:rFonts w:cs="Times New Roman" w:hint="default"/>
      </w:rPr>
    </w:lvl>
    <w:lvl w:ilvl="1">
      <w:start w:val="1"/>
      <w:numFmt w:val="decimal"/>
      <w:pStyle w:val="Bodyt"/>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64C068BF"/>
    <w:multiLevelType w:val="multilevel"/>
    <w:tmpl w:val="6A4E94D8"/>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6A3135D7"/>
    <w:multiLevelType w:val="hybridMultilevel"/>
    <w:tmpl w:val="EB549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0786C63"/>
    <w:multiLevelType w:val="hybridMultilevel"/>
    <w:tmpl w:val="B4EEB5FE"/>
    <w:lvl w:ilvl="0" w:tplc="2A9AA320">
      <w:numFmt w:val="bullet"/>
      <w:lvlText w:val="-"/>
      <w:lvlJc w:val="left"/>
      <w:pPr>
        <w:ind w:left="5464" w:hanging="360"/>
      </w:pPr>
      <w:rPr>
        <w:rFonts w:ascii="Times New Roman" w:eastAsia="Times New Roman" w:hAnsi="Times New Roman" w:cs="Times New Roman" w:hint="default"/>
      </w:rPr>
    </w:lvl>
    <w:lvl w:ilvl="1" w:tplc="04250003" w:tentative="1">
      <w:start w:val="1"/>
      <w:numFmt w:val="bullet"/>
      <w:lvlText w:val="o"/>
      <w:lvlJc w:val="left"/>
      <w:pPr>
        <w:ind w:left="6184" w:hanging="360"/>
      </w:pPr>
      <w:rPr>
        <w:rFonts w:ascii="Courier New" w:hAnsi="Courier New" w:cs="Courier New" w:hint="default"/>
      </w:rPr>
    </w:lvl>
    <w:lvl w:ilvl="2" w:tplc="04250005" w:tentative="1">
      <w:start w:val="1"/>
      <w:numFmt w:val="bullet"/>
      <w:lvlText w:val=""/>
      <w:lvlJc w:val="left"/>
      <w:pPr>
        <w:ind w:left="6904" w:hanging="360"/>
      </w:pPr>
      <w:rPr>
        <w:rFonts w:ascii="Wingdings" w:hAnsi="Wingdings" w:hint="default"/>
      </w:rPr>
    </w:lvl>
    <w:lvl w:ilvl="3" w:tplc="04250001" w:tentative="1">
      <w:start w:val="1"/>
      <w:numFmt w:val="bullet"/>
      <w:lvlText w:val=""/>
      <w:lvlJc w:val="left"/>
      <w:pPr>
        <w:ind w:left="7624" w:hanging="360"/>
      </w:pPr>
      <w:rPr>
        <w:rFonts w:ascii="Symbol" w:hAnsi="Symbol" w:hint="default"/>
      </w:rPr>
    </w:lvl>
    <w:lvl w:ilvl="4" w:tplc="04250003" w:tentative="1">
      <w:start w:val="1"/>
      <w:numFmt w:val="bullet"/>
      <w:lvlText w:val="o"/>
      <w:lvlJc w:val="left"/>
      <w:pPr>
        <w:ind w:left="8344" w:hanging="360"/>
      </w:pPr>
      <w:rPr>
        <w:rFonts w:ascii="Courier New" w:hAnsi="Courier New" w:cs="Courier New" w:hint="default"/>
      </w:rPr>
    </w:lvl>
    <w:lvl w:ilvl="5" w:tplc="04250005" w:tentative="1">
      <w:start w:val="1"/>
      <w:numFmt w:val="bullet"/>
      <w:lvlText w:val=""/>
      <w:lvlJc w:val="left"/>
      <w:pPr>
        <w:ind w:left="9064" w:hanging="360"/>
      </w:pPr>
      <w:rPr>
        <w:rFonts w:ascii="Wingdings" w:hAnsi="Wingdings" w:hint="default"/>
      </w:rPr>
    </w:lvl>
    <w:lvl w:ilvl="6" w:tplc="04250001" w:tentative="1">
      <w:start w:val="1"/>
      <w:numFmt w:val="bullet"/>
      <w:lvlText w:val=""/>
      <w:lvlJc w:val="left"/>
      <w:pPr>
        <w:ind w:left="9784" w:hanging="360"/>
      </w:pPr>
      <w:rPr>
        <w:rFonts w:ascii="Symbol" w:hAnsi="Symbol" w:hint="default"/>
      </w:rPr>
    </w:lvl>
    <w:lvl w:ilvl="7" w:tplc="04250003" w:tentative="1">
      <w:start w:val="1"/>
      <w:numFmt w:val="bullet"/>
      <w:lvlText w:val="o"/>
      <w:lvlJc w:val="left"/>
      <w:pPr>
        <w:ind w:left="10504" w:hanging="360"/>
      </w:pPr>
      <w:rPr>
        <w:rFonts w:ascii="Courier New" w:hAnsi="Courier New" w:cs="Courier New" w:hint="default"/>
      </w:rPr>
    </w:lvl>
    <w:lvl w:ilvl="8" w:tplc="04250005" w:tentative="1">
      <w:start w:val="1"/>
      <w:numFmt w:val="bullet"/>
      <w:lvlText w:val=""/>
      <w:lvlJc w:val="left"/>
      <w:pPr>
        <w:ind w:left="11224" w:hanging="360"/>
      </w:pPr>
      <w:rPr>
        <w:rFonts w:ascii="Wingdings" w:hAnsi="Wingdings" w:hint="default"/>
      </w:rPr>
    </w:lvl>
  </w:abstractNum>
  <w:abstractNum w:abstractNumId="9" w15:restartNumberingAfterBreak="0">
    <w:nsid w:val="76B84B28"/>
    <w:multiLevelType w:val="hybridMultilevel"/>
    <w:tmpl w:val="171E28F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969776C"/>
    <w:multiLevelType w:val="hybridMultilevel"/>
    <w:tmpl w:val="5AB8B054"/>
    <w:lvl w:ilvl="0" w:tplc="DDAE16AC">
      <w:start w:val="1"/>
      <w:numFmt w:val="decimal"/>
      <w:lvlText w:val="%1)"/>
      <w:lvlJc w:val="left"/>
      <w:pPr>
        <w:tabs>
          <w:tab w:val="num" w:pos="1800"/>
        </w:tabs>
        <w:ind w:left="1800" w:hanging="360"/>
      </w:pPr>
      <w:rPr>
        <w:rFonts w:hint="default"/>
        <w:b w:val="0"/>
        <w:i w:val="0"/>
      </w:rPr>
    </w:lvl>
    <w:lvl w:ilvl="1" w:tplc="17741204" w:tentative="1">
      <w:start w:val="1"/>
      <w:numFmt w:val="lowerLetter"/>
      <w:lvlText w:val="%2."/>
      <w:lvlJc w:val="left"/>
      <w:pPr>
        <w:ind w:left="1440" w:hanging="360"/>
      </w:pPr>
    </w:lvl>
    <w:lvl w:ilvl="2" w:tplc="6298EADA" w:tentative="1">
      <w:start w:val="1"/>
      <w:numFmt w:val="lowerRoman"/>
      <w:lvlText w:val="%3."/>
      <w:lvlJc w:val="right"/>
      <w:pPr>
        <w:ind w:left="2160" w:hanging="180"/>
      </w:pPr>
    </w:lvl>
    <w:lvl w:ilvl="3" w:tplc="43BC177C" w:tentative="1">
      <w:start w:val="1"/>
      <w:numFmt w:val="decimal"/>
      <w:lvlText w:val="%4."/>
      <w:lvlJc w:val="left"/>
      <w:pPr>
        <w:ind w:left="2880" w:hanging="360"/>
      </w:pPr>
    </w:lvl>
    <w:lvl w:ilvl="4" w:tplc="777EBC12" w:tentative="1">
      <w:start w:val="1"/>
      <w:numFmt w:val="lowerLetter"/>
      <w:lvlText w:val="%5."/>
      <w:lvlJc w:val="left"/>
      <w:pPr>
        <w:ind w:left="3600" w:hanging="360"/>
      </w:pPr>
    </w:lvl>
    <w:lvl w:ilvl="5" w:tplc="AC2C8EE4" w:tentative="1">
      <w:start w:val="1"/>
      <w:numFmt w:val="lowerRoman"/>
      <w:lvlText w:val="%6."/>
      <w:lvlJc w:val="right"/>
      <w:pPr>
        <w:ind w:left="4320" w:hanging="180"/>
      </w:pPr>
    </w:lvl>
    <w:lvl w:ilvl="6" w:tplc="67102D3E" w:tentative="1">
      <w:start w:val="1"/>
      <w:numFmt w:val="decimal"/>
      <w:lvlText w:val="%7."/>
      <w:lvlJc w:val="left"/>
      <w:pPr>
        <w:ind w:left="5040" w:hanging="360"/>
      </w:pPr>
    </w:lvl>
    <w:lvl w:ilvl="7" w:tplc="F97219D0" w:tentative="1">
      <w:start w:val="1"/>
      <w:numFmt w:val="lowerLetter"/>
      <w:lvlText w:val="%8."/>
      <w:lvlJc w:val="left"/>
      <w:pPr>
        <w:ind w:left="5760" w:hanging="360"/>
      </w:pPr>
    </w:lvl>
    <w:lvl w:ilvl="8" w:tplc="89DAE40C"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8"/>
  </w:num>
  <w:num w:numId="8">
    <w:abstractNumId w:val="7"/>
  </w:num>
  <w:num w:numId="9">
    <w:abstractNumId w:val="9"/>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7D"/>
    <w:rsid w:val="00005DB8"/>
    <w:rsid w:val="00007D31"/>
    <w:rsid w:val="000211FE"/>
    <w:rsid w:val="00022246"/>
    <w:rsid w:val="00031B4E"/>
    <w:rsid w:val="000321EB"/>
    <w:rsid w:val="0003369E"/>
    <w:rsid w:val="00034F89"/>
    <w:rsid w:val="000369E6"/>
    <w:rsid w:val="000460F7"/>
    <w:rsid w:val="0005334F"/>
    <w:rsid w:val="00065958"/>
    <w:rsid w:val="00072608"/>
    <w:rsid w:val="000768F3"/>
    <w:rsid w:val="000804EF"/>
    <w:rsid w:val="0008627C"/>
    <w:rsid w:val="00094C40"/>
    <w:rsid w:val="00096C69"/>
    <w:rsid w:val="00097556"/>
    <w:rsid w:val="000B34A3"/>
    <w:rsid w:val="000B43F4"/>
    <w:rsid w:val="000B6C7C"/>
    <w:rsid w:val="000C30BE"/>
    <w:rsid w:val="000C537A"/>
    <w:rsid w:val="000C7605"/>
    <w:rsid w:val="000D04B6"/>
    <w:rsid w:val="000D0F16"/>
    <w:rsid w:val="000D6D03"/>
    <w:rsid w:val="000E3C61"/>
    <w:rsid w:val="000E6194"/>
    <w:rsid w:val="000E7F3F"/>
    <w:rsid w:val="00104BFF"/>
    <w:rsid w:val="00105F3E"/>
    <w:rsid w:val="001065EE"/>
    <w:rsid w:val="001104E7"/>
    <w:rsid w:val="0011460B"/>
    <w:rsid w:val="00115376"/>
    <w:rsid w:val="001267D5"/>
    <w:rsid w:val="00134E57"/>
    <w:rsid w:val="0013623C"/>
    <w:rsid w:val="00136F1D"/>
    <w:rsid w:val="001442F3"/>
    <w:rsid w:val="0014506C"/>
    <w:rsid w:val="00153BD9"/>
    <w:rsid w:val="00153E87"/>
    <w:rsid w:val="001613E4"/>
    <w:rsid w:val="00163191"/>
    <w:rsid w:val="00165698"/>
    <w:rsid w:val="001733A5"/>
    <w:rsid w:val="00175D9E"/>
    <w:rsid w:val="00176395"/>
    <w:rsid w:val="00181A10"/>
    <w:rsid w:val="00182A91"/>
    <w:rsid w:val="00187CD1"/>
    <w:rsid w:val="00193281"/>
    <w:rsid w:val="001A293B"/>
    <w:rsid w:val="001A5714"/>
    <w:rsid w:val="001B3CAA"/>
    <w:rsid w:val="001B7726"/>
    <w:rsid w:val="001C511B"/>
    <w:rsid w:val="001C5B22"/>
    <w:rsid w:val="001D2702"/>
    <w:rsid w:val="001D5823"/>
    <w:rsid w:val="001D63FC"/>
    <w:rsid w:val="001D6F02"/>
    <w:rsid w:val="001D7F64"/>
    <w:rsid w:val="001E0614"/>
    <w:rsid w:val="001E0BB7"/>
    <w:rsid w:val="001E2504"/>
    <w:rsid w:val="001E2E6C"/>
    <w:rsid w:val="001E70C4"/>
    <w:rsid w:val="001E76A5"/>
    <w:rsid w:val="001F3178"/>
    <w:rsid w:val="001F4320"/>
    <w:rsid w:val="001F6F06"/>
    <w:rsid w:val="0020229C"/>
    <w:rsid w:val="00205B57"/>
    <w:rsid w:val="00205FAE"/>
    <w:rsid w:val="00216C4E"/>
    <w:rsid w:val="00220E3F"/>
    <w:rsid w:val="002254E9"/>
    <w:rsid w:val="00233D35"/>
    <w:rsid w:val="00234FEF"/>
    <w:rsid w:val="00235423"/>
    <w:rsid w:val="00236059"/>
    <w:rsid w:val="00241A9D"/>
    <w:rsid w:val="002519EF"/>
    <w:rsid w:val="00254C20"/>
    <w:rsid w:val="00254FF9"/>
    <w:rsid w:val="00255D00"/>
    <w:rsid w:val="00257A4C"/>
    <w:rsid w:val="00260886"/>
    <w:rsid w:val="00272A23"/>
    <w:rsid w:val="00272E02"/>
    <w:rsid w:val="00276148"/>
    <w:rsid w:val="00280438"/>
    <w:rsid w:val="002840CD"/>
    <w:rsid w:val="00284298"/>
    <w:rsid w:val="00293A89"/>
    <w:rsid w:val="00293C85"/>
    <w:rsid w:val="00297375"/>
    <w:rsid w:val="002A1737"/>
    <w:rsid w:val="002A4492"/>
    <w:rsid w:val="002A79BF"/>
    <w:rsid w:val="002B08A2"/>
    <w:rsid w:val="002B1B31"/>
    <w:rsid w:val="002B5AE0"/>
    <w:rsid w:val="002B5F22"/>
    <w:rsid w:val="002C12D2"/>
    <w:rsid w:val="002C671C"/>
    <w:rsid w:val="002D38F8"/>
    <w:rsid w:val="002D6FFA"/>
    <w:rsid w:val="002E3059"/>
    <w:rsid w:val="002E703B"/>
    <w:rsid w:val="002F079A"/>
    <w:rsid w:val="002F124A"/>
    <w:rsid w:val="002F2932"/>
    <w:rsid w:val="002F53EB"/>
    <w:rsid w:val="0030175E"/>
    <w:rsid w:val="003045BB"/>
    <w:rsid w:val="003063CE"/>
    <w:rsid w:val="00306F10"/>
    <w:rsid w:val="00306FE2"/>
    <w:rsid w:val="00310DAB"/>
    <w:rsid w:val="00313B56"/>
    <w:rsid w:val="003147F5"/>
    <w:rsid w:val="00321456"/>
    <w:rsid w:val="003218C7"/>
    <w:rsid w:val="00322EC4"/>
    <w:rsid w:val="00323D9E"/>
    <w:rsid w:val="00327AF7"/>
    <w:rsid w:val="00335BCB"/>
    <w:rsid w:val="00362160"/>
    <w:rsid w:val="00366A7C"/>
    <w:rsid w:val="00371367"/>
    <w:rsid w:val="00372781"/>
    <w:rsid w:val="00381443"/>
    <w:rsid w:val="00383A51"/>
    <w:rsid w:val="00384BDB"/>
    <w:rsid w:val="0038514E"/>
    <w:rsid w:val="00393D44"/>
    <w:rsid w:val="00395F09"/>
    <w:rsid w:val="003A20E9"/>
    <w:rsid w:val="003A2202"/>
    <w:rsid w:val="003A2EA2"/>
    <w:rsid w:val="003A4A1C"/>
    <w:rsid w:val="003B0B95"/>
    <w:rsid w:val="003B0C15"/>
    <w:rsid w:val="003C16D6"/>
    <w:rsid w:val="003D3467"/>
    <w:rsid w:val="003D443D"/>
    <w:rsid w:val="003D4AA8"/>
    <w:rsid w:val="003D785E"/>
    <w:rsid w:val="003E0C2E"/>
    <w:rsid w:val="003E637D"/>
    <w:rsid w:val="003F0764"/>
    <w:rsid w:val="003F2B6E"/>
    <w:rsid w:val="003F36A8"/>
    <w:rsid w:val="003F3B31"/>
    <w:rsid w:val="004076B2"/>
    <w:rsid w:val="00423A5E"/>
    <w:rsid w:val="00427350"/>
    <w:rsid w:val="004350F3"/>
    <w:rsid w:val="00436966"/>
    <w:rsid w:val="00445B64"/>
    <w:rsid w:val="004578EC"/>
    <w:rsid w:val="004618A7"/>
    <w:rsid w:val="00467D9C"/>
    <w:rsid w:val="004727B5"/>
    <w:rsid w:val="00473953"/>
    <w:rsid w:val="00482B9D"/>
    <w:rsid w:val="00487A2A"/>
    <w:rsid w:val="00494264"/>
    <w:rsid w:val="00494D71"/>
    <w:rsid w:val="0049511A"/>
    <w:rsid w:val="004952C4"/>
    <w:rsid w:val="0049556D"/>
    <w:rsid w:val="004B43EA"/>
    <w:rsid w:val="004B7BC4"/>
    <w:rsid w:val="004C0834"/>
    <w:rsid w:val="004C15B7"/>
    <w:rsid w:val="004C3FC4"/>
    <w:rsid w:val="004D4FAC"/>
    <w:rsid w:val="004D7F39"/>
    <w:rsid w:val="004E2549"/>
    <w:rsid w:val="004F04A7"/>
    <w:rsid w:val="004F103B"/>
    <w:rsid w:val="00501609"/>
    <w:rsid w:val="00510369"/>
    <w:rsid w:val="00510AF5"/>
    <w:rsid w:val="0051543D"/>
    <w:rsid w:val="00515B86"/>
    <w:rsid w:val="00525E0E"/>
    <w:rsid w:val="00526074"/>
    <w:rsid w:val="00526EB8"/>
    <w:rsid w:val="005300E2"/>
    <w:rsid w:val="0053226D"/>
    <w:rsid w:val="005419FE"/>
    <w:rsid w:val="00544193"/>
    <w:rsid w:val="00553A6C"/>
    <w:rsid w:val="00557741"/>
    <w:rsid w:val="00564FA5"/>
    <w:rsid w:val="00566604"/>
    <w:rsid w:val="00583311"/>
    <w:rsid w:val="00590CBB"/>
    <w:rsid w:val="00596D21"/>
    <w:rsid w:val="005A2F3D"/>
    <w:rsid w:val="005A3CFF"/>
    <w:rsid w:val="005A43AD"/>
    <w:rsid w:val="005B5CC1"/>
    <w:rsid w:val="005C5ED6"/>
    <w:rsid w:val="005C5FB3"/>
    <w:rsid w:val="005C7DDC"/>
    <w:rsid w:val="005D1EFA"/>
    <w:rsid w:val="005D6366"/>
    <w:rsid w:val="005F04B8"/>
    <w:rsid w:val="005F5AEA"/>
    <w:rsid w:val="0060015C"/>
    <w:rsid w:val="00600CEC"/>
    <w:rsid w:val="00605883"/>
    <w:rsid w:val="006069DE"/>
    <w:rsid w:val="00607EFB"/>
    <w:rsid w:val="00610398"/>
    <w:rsid w:val="0061477E"/>
    <w:rsid w:val="00616AE7"/>
    <w:rsid w:val="00620D21"/>
    <w:rsid w:val="00621D86"/>
    <w:rsid w:val="006258E2"/>
    <w:rsid w:val="00634553"/>
    <w:rsid w:val="00636C8F"/>
    <w:rsid w:val="00654C26"/>
    <w:rsid w:val="00655BD5"/>
    <w:rsid w:val="006616FD"/>
    <w:rsid w:val="00666187"/>
    <w:rsid w:val="00671A4E"/>
    <w:rsid w:val="0067635C"/>
    <w:rsid w:val="00686196"/>
    <w:rsid w:val="00687655"/>
    <w:rsid w:val="00690309"/>
    <w:rsid w:val="00690980"/>
    <w:rsid w:val="00690AE1"/>
    <w:rsid w:val="006A480D"/>
    <w:rsid w:val="006B5E27"/>
    <w:rsid w:val="006B7DEE"/>
    <w:rsid w:val="006C122F"/>
    <w:rsid w:val="006C4EEA"/>
    <w:rsid w:val="006C7C71"/>
    <w:rsid w:val="006D3ED2"/>
    <w:rsid w:val="006E2230"/>
    <w:rsid w:val="006E43DB"/>
    <w:rsid w:val="006F1FB9"/>
    <w:rsid w:val="006F478C"/>
    <w:rsid w:val="006F5632"/>
    <w:rsid w:val="00701E41"/>
    <w:rsid w:val="00704990"/>
    <w:rsid w:val="0071629E"/>
    <w:rsid w:val="00721406"/>
    <w:rsid w:val="007242F4"/>
    <w:rsid w:val="00724BAC"/>
    <w:rsid w:val="00733543"/>
    <w:rsid w:val="00736566"/>
    <w:rsid w:val="0074312E"/>
    <w:rsid w:val="00744416"/>
    <w:rsid w:val="00746D20"/>
    <w:rsid w:val="00747B06"/>
    <w:rsid w:val="00753CC9"/>
    <w:rsid w:val="0075547C"/>
    <w:rsid w:val="0076134B"/>
    <w:rsid w:val="00764ACC"/>
    <w:rsid w:val="00773EA0"/>
    <w:rsid w:val="0077404C"/>
    <w:rsid w:val="00775722"/>
    <w:rsid w:val="007A09EB"/>
    <w:rsid w:val="007A465D"/>
    <w:rsid w:val="007B4FDA"/>
    <w:rsid w:val="007B7FB1"/>
    <w:rsid w:val="007C27AB"/>
    <w:rsid w:val="007D2AF1"/>
    <w:rsid w:val="007E2256"/>
    <w:rsid w:val="007E6F5A"/>
    <w:rsid w:val="007E749E"/>
    <w:rsid w:val="007E7B45"/>
    <w:rsid w:val="007F0B67"/>
    <w:rsid w:val="007F6C4E"/>
    <w:rsid w:val="00804654"/>
    <w:rsid w:val="00810AA2"/>
    <w:rsid w:val="00812F2C"/>
    <w:rsid w:val="00813B98"/>
    <w:rsid w:val="00823FA4"/>
    <w:rsid w:val="008257EE"/>
    <w:rsid w:val="00826EAA"/>
    <w:rsid w:val="00836A44"/>
    <w:rsid w:val="00837358"/>
    <w:rsid w:val="00841565"/>
    <w:rsid w:val="00842E4C"/>
    <w:rsid w:val="008431CB"/>
    <w:rsid w:val="008501BD"/>
    <w:rsid w:val="00854076"/>
    <w:rsid w:val="00870888"/>
    <w:rsid w:val="008731EB"/>
    <w:rsid w:val="0087516D"/>
    <w:rsid w:val="008765FC"/>
    <w:rsid w:val="008810CC"/>
    <w:rsid w:val="00881D2C"/>
    <w:rsid w:val="00891E61"/>
    <w:rsid w:val="0089436E"/>
    <w:rsid w:val="008A0DDE"/>
    <w:rsid w:val="008A5AE6"/>
    <w:rsid w:val="008A6407"/>
    <w:rsid w:val="008B11C4"/>
    <w:rsid w:val="008C096B"/>
    <w:rsid w:val="008C1DED"/>
    <w:rsid w:val="008C585E"/>
    <w:rsid w:val="008D485F"/>
    <w:rsid w:val="008D6602"/>
    <w:rsid w:val="008E4C2B"/>
    <w:rsid w:val="008F4C6D"/>
    <w:rsid w:val="00901EA9"/>
    <w:rsid w:val="00907561"/>
    <w:rsid w:val="00915C03"/>
    <w:rsid w:val="009224B1"/>
    <w:rsid w:val="00933C23"/>
    <w:rsid w:val="00937D9B"/>
    <w:rsid w:val="00940D3B"/>
    <w:rsid w:val="00942A1F"/>
    <w:rsid w:val="00944B8E"/>
    <w:rsid w:val="0094534D"/>
    <w:rsid w:val="009454B1"/>
    <w:rsid w:val="009503C9"/>
    <w:rsid w:val="00960B34"/>
    <w:rsid w:val="00964A43"/>
    <w:rsid w:val="00965CA4"/>
    <w:rsid w:val="009728CC"/>
    <w:rsid w:val="00976D48"/>
    <w:rsid w:val="00980FE5"/>
    <w:rsid w:val="00982CAD"/>
    <w:rsid w:val="0098755A"/>
    <w:rsid w:val="00990F16"/>
    <w:rsid w:val="009964B4"/>
    <w:rsid w:val="009A0F67"/>
    <w:rsid w:val="009A2E73"/>
    <w:rsid w:val="009A2E74"/>
    <w:rsid w:val="009A7619"/>
    <w:rsid w:val="009B79AB"/>
    <w:rsid w:val="009B7E81"/>
    <w:rsid w:val="009C3ED3"/>
    <w:rsid w:val="009C5F64"/>
    <w:rsid w:val="009C6C21"/>
    <w:rsid w:val="009D1F1E"/>
    <w:rsid w:val="009D5050"/>
    <w:rsid w:val="009D5211"/>
    <w:rsid w:val="009D6351"/>
    <w:rsid w:val="009D7051"/>
    <w:rsid w:val="009D7561"/>
    <w:rsid w:val="009E0E3C"/>
    <w:rsid w:val="009E25DB"/>
    <w:rsid w:val="009E6A1C"/>
    <w:rsid w:val="009F05B1"/>
    <w:rsid w:val="009F3617"/>
    <w:rsid w:val="009F3931"/>
    <w:rsid w:val="009F4766"/>
    <w:rsid w:val="00A01675"/>
    <w:rsid w:val="00A01897"/>
    <w:rsid w:val="00A10588"/>
    <w:rsid w:val="00A16E08"/>
    <w:rsid w:val="00A26DAD"/>
    <w:rsid w:val="00A32C7E"/>
    <w:rsid w:val="00A32F50"/>
    <w:rsid w:val="00A36204"/>
    <w:rsid w:val="00A36A65"/>
    <w:rsid w:val="00A400CC"/>
    <w:rsid w:val="00A42067"/>
    <w:rsid w:val="00A428F9"/>
    <w:rsid w:val="00A44BAC"/>
    <w:rsid w:val="00A5021B"/>
    <w:rsid w:val="00A566B8"/>
    <w:rsid w:val="00A574BD"/>
    <w:rsid w:val="00A67AA0"/>
    <w:rsid w:val="00A74113"/>
    <w:rsid w:val="00A77246"/>
    <w:rsid w:val="00A94B7C"/>
    <w:rsid w:val="00A974EB"/>
    <w:rsid w:val="00AA1639"/>
    <w:rsid w:val="00AA46C5"/>
    <w:rsid w:val="00AA7ED0"/>
    <w:rsid w:val="00AB44C5"/>
    <w:rsid w:val="00AC0724"/>
    <w:rsid w:val="00AC3F15"/>
    <w:rsid w:val="00AD2A12"/>
    <w:rsid w:val="00AD58A8"/>
    <w:rsid w:val="00AE0F55"/>
    <w:rsid w:val="00AE107C"/>
    <w:rsid w:val="00AF197F"/>
    <w:rsid w:val="00AF1B8F"/>
    <w:rsid w:val="00AF5962"/>
    <w:rsid w:val="00B102EF"/>
    <w:rsid w:val="00B10CEC"/>
    <w:rsid w:val="00B1122A"/>
    <w:rsid w:val="00B24333"/>
    <w:rsid w:val="00B25468"/>
    <w:rsid w:val="00B401EA"/>
    <w:rsid w:val="00B42094"/>
    <w:rsid w:val="00B460CB"/>
    <w:rsid w:val="00B51B92"/>
    <w:rsid w:val="00B5210A"/>
    <w:rsid w:val="00B527D7"/>
    <w:rsid w:val="00B5309B"/>
    <w:rsid w:val="00B61EEC"/>
    <w:rsid w:val="00B65951"/>
    <w:rsid w:val="00B72462"/>
    <w:rsid w:val="00B76382"/>
    <w:rsid w:val="00B85720"/>
    <w:rsid w:val="00BA0A50"/>
    <w:rsid w:val="00BA7520"/>
    <w:rsid w:val="00BC193F"/>
    <w:rsid w:val="00BC23F3"/>
    <w:rsid w:val="00BC4930"/>
    <w:rsid w:val="00BC6C19"/>
    <w:rsid w:val="00BD6702"/>
    <w:rsid w:val="00BE0095"/>
    <w:rsid w:val="00BE0E9B"/>
    <w:rsid w:val="00BE29F7"/>
    <w:rsid w:val="00BF019C"/>
    <w:rsid w:val="00BF3472"/>
    <w:rsid w:val="00BF4736"/>
    <w:rsid w:val="00BF5A17"/>
    <w:rsid w:val="00C0320A"/>
    <w:rsid w:val="00C0422A"/>
    <w:rsid w:val="00C06E28"/>
    <w:rsid w:val="00C10551"/>
    <w:rsid w:val="00C14A2B"/>
    <w:rsid w:val="00C17C53"/>
    <w:rsid w:val="00C23A40"/>
    <w:rsid w:val="00C27764"/>
    <w:rsid w:val="00C30A8A"/>
    <w:rsid w:val="00C36B51"/>
    <w:rsid w:val="00C421C5"/>
    <w:rsid w:val="00C51EAD"/>
    <w:rsid w:val="00C52D67"/>
    <w:rsid w:val="00C627AF"/>
    <w:rsid w:val="00C63922"/>
    <w:rsid w:val="00C64503"/>
    <w:rsid w:val="00C66BB4"/>
    <w:rsid w:val="00C743E4"/>
    <w:rsid w:val="00C83A28"/>
    <w:rsid w:val="00C94CE9"/>
    <w:rsid w:val="00CA2A62"/>
    <w:rsid w:val="00CA36D3"/>
    <w:rsid w:val="00CA5657"/>
    <w:rsid w:val="00CA6212"/>
    <w:rsid w:val="00CB2BF2"/>
    <w:rsid w:val="00CB72BE"/>
    <w:rsid w:val="00CC67EF"/>
    <w:rsid w:val="00CD608A"/>
    <w:rsid w:val="00CD68F6"/>
    <w:rsid w:val="00CE04AF"/>
    <w:rsid w:val="00CE2637"/>
    <w:rsid w:val="00CE6E48"/>
    <w:rsid w:val="00CF6C2F"/>
    <w:rsid w:val="00D01C9A"/>
    <w:rsid w:val="00D0375C"/>
    <w:rsid w:val="00D1518C"/>
    <w:rsid w:val="00D15433"/>
    <w:rsid w:val="00D172EB"/>
    <w:rsid w:val="00D22107"/>
    <w:rsid w:val="00D22C4B"/>
    <w:rsid w:val="00D23398"/>
    <w:rsid w:val="00D23A53"/>
    <w:rsid w:val="00D25A35"/>
    <w:rsid w:val="00D34F56"/>
    <w:rsid w:val="00D36737"/>
    <w:rsid w:val="00D37929"/>
    <w:rsid w:val="00D51197"/>
    <w:rsid w:val="00D54394"/>
    <w:rsid w:val="00D63465"/>
    <w:rsid w:val="00D67B69"/>
    <w:rsid w:val="00D740F1"/>
    <w:rsid w:val="00D958FC"/>
    <w:rsid w:val="00D95B17"/>
    <w:rsid w:val="00D9607D"/>
    <w:rsid w:val="00DA0FE6"/>
    <w:rsid w:val="00DA23AC"/>
    <w:rsid w:val="00DA31CB"/>
    <w:rsid w:val="00DA45C8"/>
    <w:rsid w:val="00DA4E7A"/>
    <w:rsid w:val="00DB1E5C"/>
    <w:rsid w:val="00DC0527"/>
    <w:rsid w:val="00DC1773"/>
    <w:rsid w:val="00DC2893"/>
    <w:rsid w:val="00DC3553"/>
    <w:rsid w:val="00DD04A5"/>
    <w:rsid w:val="00DD29D1"/>
    <w:rsid w:val="00DD2B30"/>
    <w:rsid w:val="00DE1B72"/>
    <w:rsid w:val="00DF438A"/>
    <w:rsid w:val="00E02236"/>
    <w:rsid w:val="00E124B9"/>
    <w:rsid w:val="00E147E3"/>
    <w:rsid w:val="00E24C68"/>
    <w:rsid w:val="00E27327"/>
    <w:rsid w:val="00E34BFF"/>
    <w:rsid w:val="00E354D3"/>
    <w:rsid w:val="00E36994"/>
    <w:rsid w:val="00E470E6"/>
    <w:rsid w:val="00E52B0C"/>
    <w:rsid w:val="00E547EA"/>
    <w:rsid w:val="00E54921"/>
    <w:rsid w:val="00E54DB2"/>
    <w:rsid w:val="00E612E8"/>
    <w:rsid w:val="00E61532"/>
    <w:rsid w:val="00E62078"/>
    <w:rsid w:val="00E644C6"/>
    <w:rsid w:val="00E65E74"/>
    <w:rsid w:val="00E66552"/>
    <w:rsid w:val="00E7093D"/>
    <w:rsid w:val="00E7290D"/>
    <w:rsid w:val="00E7395F"/>
    <w:rsid w:val="00E747F9"/>
    <w:rsid w:val="00E81FE3"/>
    <w:rsid w:val="00E84679"/>
    <w:rsid w:val="00E86DD7"/>
    <w:rsid w:val="00EA0D6C"/>
    <w:rsid w:val="00EA2335"/>
    <w:rsid w:val="00EA5EE3"/>
    <w:rsid w:val="00EA5F39"/>
    <w:rsid w:val="00EA6B8D"/>
    <w:rsid w:val="00EB3632"/>
    <w:rsid w:val="00EB7E70"/>
    <w:rsid w:val="00EC054E"/>
    <w:rsid w:val="00EC4E65"/>
    <w:rsid w:val="00ED5BA4"/>
    <w:rsid w:val="00EE3F1D"/>
    <w:rsid w:val="00EF5A02"/>
    <w:rsid w:val="00F00CE9"/>
    <w:rsid w:val="00F04B43"/>
    <w:rsid w:val="00F07621"/>
    <w:rsid w:val="00F0783D"/>
    <w:rsid w:val="00F13852"/>
    <w:rsid w:val="00F1672A"/>
    <w:rsid w:val="00F16739"/>
    <w:rsid w:val="00F21504"/>
    <w:rsid w:val="00F25FB9"/>
    <w:rsid w:val="00F26A6D"/>
    <w:rsid w:val="00F26F80"/>
    <w:rsid w:val="00F3273A"/>
    <w:rsid w:val="00F34ACB"/>
    <w:rsid w:val="00F42AF4"/>
    <w:rsid w:val="00F43E78"/>
    <w:rsid w:val="00F473C9"/>
    <w:rsid w:val="00F5239D"/>
    <w:rsid w:val="00F577EC"/>
    <w:rsid w:val="00F60B86"/>
    <w:rsid w:val="00F6265F"/>
    <w:rsid w:val="00F62A3E"/>
    <w:rsid w:val="00F65790"/>
    <w:rsid w:val="00F67386"/>
    <w:rsid w:val="00F678D5"/>
    <w:rsid w:val="00F72381"/>
    <w:rsid w:val="00F82415"/>
    <w:rsid w:val="00F8354A"/>
    <w:rsid w:val="00F84882"/>
    <w:rsid w:val="00F915A8"/>
    <w:rsid w:val="00F92507"/>
    <w:rsid w:val="00F92CE0"/>
    <w:rsid w:val="00F94E8A"/>
    <w:rsid w:val="00FA0B1A"/>
    <w:rsid w:val="00FA1B4A"/>
    <w:rsid w:val="00FA51D4"/>
    <w:rsid w:val="00FA67F5"/>
    <w:rsid w:val="00FB004C"/>
    <w:rsid w:val="00FB26CF"/>
    <w:rsid w:val="00FB2C00"/>
    <w:rsid w:val="00FC2502"/>
    <w:rsid w:val="00FC3BF4"/>
    <w:rsid w:val="00FC3EC4"/>
    <w:rsid w:val="00FC5C6E"/>
    <w:rsid w:val="00FC75E4"/>
    <w:rsid w:val="00FD2AF8"/>
    <w:rsid w:val="00FD3D78"/>
    <w:rsid w:val="00FE28E4"/>
    <w:rsid w:val="00FE29B7"/>
    <w:rsid w:val="00FE764E"/>
    <w:rsid w:val="00FE7679"/>
    <w:rsid w:val="00FF5126"/>
    <w:rsid w:val="00FF7C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84B5731-EB5F-42A9-ACF9-EF5CC126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D9607D"/>
    <w:rPr>
      <w:rFonts w:ascii="Times New Roman" w:eastAsia="Times New Roman" w:hAnsi="Times New Roman"/>
      <w:sz w:val="24"/>
      <w:szCs w:val="24"/>
      <w:lang w:val="en-GB" w:eastAsia="en-US"/>
    </w:rPr>
  </w:style>
  <w:style w:type="paragraph" w:styleId="Pealkiri1">
    <w:name w:val="heading 1"/>
    <w:basedOn w:val="Normaallaad"/>
    <w:next w:val="Normaallaad"/>
    <w:link w:val="Pealkiri1Mrk"/>
    <w:uiPriority w:val="99"/>
    <w:qFormat/>
    <w:rsid w:val="00D9607D"/>
    <w:pPr>
      <w:keepNext/>
      <w:jc w:val="center"/>
      <w:outlineLvl w:val="0"/>
    </w:pPr>
    <w:rPr>
      <w:sz w:val="32"/>
      <w:lang w:val="et-EE"/>
    </w:rPr>
  </w:style>
  <w:style w:type="paragraph" w:styleId="Pealkiri2">
    <w:name w:val="heading 2"/>
    <w:basedOn w:val="Normaallaad"/>
    <w:next w:val="Normaallaad"/>
    <w:link w:val="Pealkiri2Mrk"/>
    <w:uiPriority w:val="99"/>
    <w:qFormat/>
    <w:rsid w:val="000B6C7C"/>
    <w:pPr>
      <w:keepNext/>
      <w:tabs>
        <w:tab w:val="num" w:pos="576"/>
      </w:tabs>
      <w:spacing w:before="240" w:after="60"/>
      <w:ind w:left="576" w:hanging="576"/>
      <w:jc w:val="both"/>
      <w:outlineLvl w:val="1"/>
    </w:pPr>
    <w:rPr>
      <w:rFonts w:ascii="Arial" w:hAnsi="Arial"/>
      <w:b/>
      <w:iCs/>
      <w:sz w:val="28"/>
      <w:lang w:val="et-EE"/>
    </w:rPr>
  </w:style>
  <w:style w:type="paragraph" w:styleId="Pealkiri3">
    <w:name w:val="heading 3"/>
    <w:basedOn w:val="Normaallaad"/>
    <w:next w:val="Normaallaad"/>
    <w:link w:val="Pealkiri3Mrk"/>
    <w:uiPriority w:val="9"/>
    <w:semiHidden/>
    <w:unhideWhenUsed/>
    <w:qFormat/>
    <w:rsid w:val="00D9607D"/>
    <w:pPr>
      <w:keepNext/>
      <w:keepLines/>
      <w:spacing w:before="200" w:line="276" w:lineRule="auto"/>
      <w:outlineLvl w:val="2"/>
    </w:pPr>
    <w:rPr>
      <w:rFonts w:ascii="Cambria" w:hAnsi="Cambria"/>
      <w:b/>
      <w:bCs/>
      <w:color w:val="4F81BD"/>
      <w:sz w:val="22"/>
      <w:szCs w:val="22"/>
      <w:lang w:val="et-EE"/>
    </w:rPr>
  </w:style>
  <w:style w:type="paragraph" w:styleId="Pealkiri4">
    <w:name w:val="heading 4"/>
    <w:basedOn w:val="Normaallaad"/>
    <w:next w:val="Normaallaad"/>
    <w:link w:val="Pealkiri4Mrk"/>
    <w:qFormat/>
    <w:rsid w:val="00D9607D"/>
    <w:pPr>
      <w:keepNext/>
      <w:jc w:val="both"/>
      <w:outlineLvl w:val="3"/>
    </w:pPr>
    <w:rPr>
      <w:b/>
      <w:bCs/>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D9607D"/>
    <w:rPr>
      <w:rFonts w:ascii="Times New Roman" w:eastAsia="Times New Roman" w:hAnsi="Times New Roman" w:cs="Times New Roman"/>
      <w:sz w:val="32"/>
      <w:szCs w:val="24"/>
    </w:rPr>
  </w:style>
  <w:style w:type="character" w:customStyle="1" w:styleId="Pealkiri4Mrk">
    <w:name w:val="Pealkiri 4 Märk"/>
    <w:basedOn w:val="Liguvaikefont"/>
    <w:link w:val="Pealkiri4"/>
    <w:rsid w:val="00D9607D"/>
    <w:rPr>
      <w:rFonts w:ascii="Times New Roman" w:eastAsia="Times New Roman" w:hAnsi="Times New Roman" w:cs="Times New Roman"/>
      <w:b/>
      <w:bCs/>
      <w:sz w:val="24"/>
      <w:szCs w:val="24"/>
    </w:rPr>
  </w:style>
  <w:style w:type="paragraph" w:styleId="Pis">
    <w:name w:val="header"/>
    <w:basedOn w:val="Normaallaad"/>
    <w:link w:val="PisMrk"/>
    <w:semiHidden/>
    <w:rsid w:val="00D9607D"/>
    <w:pPr>
      <w:tabs>
        <w:tab w:val="center" w:pos="4153"/>
        <w:tab w:val="right" w:pos="8306"/>
      </w:tabs>
      <w:overflowPunct w:val="0"/>
      <w:autoSpaceDE w:val="0"/>
      <w:autoSpaceDN w:val="0"/>
      <w:adjustRightInd w:val="0"/>
      <w:spacing w:after="120"/>
    </w:pPr>
    <w:rPr>
      <w:szCs w:val="20"/>
      <w:lang w:val="et-EE"/>
    </w:rPr>
  </w:style>
  <w:style w:type="character" w:customStyle="1" w:styleId="PisMrk">
    <w:name w:val="Päis Märk"/>
    <w:basedOn w:val="Liguvaikefont"/>
    <w:link w:val="Pis"/>
    <w:semiHidden/>
    <w:rsid w:val="00D9607D"/>
    <w:rPr>
      <w:rFonts w:ascii="Times New Roman" w:eastAsia="Times New Roman" w:hAnsi="Times New Roman" w:cs="Times New Roman"/>
      <w:sz w:val="24"/>
      <w:szCs w:val="20"/>
    </w:rPr>
  </w:style>
  <w:style w:type="paragraph" w:styleId="Normaallaadveeb">
    <w:name w:val="Normal (Web)"/>
    <w:basedOn w:val="Normaallaad"/>
    <w:uiPriority w:val="99"/>
    <w:semiHidden/>
    <w:rsid w:val="00D9607D"/>
    <w:rPr>
      <w:rFonts w:eastAsia="Arial Unicode MS"/>
    </w:rPr>
  </w:style>
  <w:style w:type="paragraph" w:styleId="Kehatekst">
    <w:name w:val="Body Text"/>
    <w:basedOn w:val="Normaallaad"/>
    <w:link w:val="KehatekstMrk"/>
    <w:semiHidden/>
    <w:rsid w:val="00D9607D"/>
    <w:pPr>
      <w:jc w:val="both"/>
    </w:pPr>
    <w:rPr>
      <w:lang w:val="et-EE"/>
    </w:rPr>
  </w:style>
  <w:style w:type="character" w:customStyle="1" w:styleId="KehatekstMrk">
    <w:name w:val="Kehatekst Märk"/>
    <w:basedOn w:val="Liguvaikefont"/>
    <w:link w:val="Kehatekst"/>
    <w:semiHidden/>
    <w:rsid w:val="00D9607D"/>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semiHidden/>
    <w:rsid w:val="00D9607D"/>
    <w:rPr>
      <w:rFonts w:ascii="Cambria" w:eastAsia="Times New Roman" w:hAnsi="Cambria" w:cs="Times New Roman"/>
      <w:b/>
      <w:bCs/>
      <w:color w:val="4F81BD"/>
    </w:rPr>
  </w:style>
  <w:style w:type="character" w:styleId="Hperlink">
    <w:name w:val="Hyperlink"/>
    <w:basedOn w:val="Liguvaikefont"/>
    <w:uiPriority w:val="99"/>
    <w:rsid w:val="00D9607D"/>
    <w:rPr>
      <w:rFonts w:cs="Times New Roman"/>
      <w:color w:val="0000FF"/>
      <w:u w:val="single"/>
    </w:rPr>
  </w:style>
  <w:style w:type="paragraph" w:customStyle="1" w:styleId="Loet">
    <w:name w:val="Loet"/>
    <w:basedOn w:val="Kehatekst"/>
    <w:link w:val="LoetChar"/>
    <w:uiPriority w:val="99"/>
    <w:rsid w:val="00D9607D"/>
    <w:pPr>
      <w:numPr>
        <w:numId w:val="2"/>
      </w:numPr>
      <w:tabs>
        <w:tab w:val="left" w:pos="6521"/>
      </w:tabs>
      <w:spacing w:before="120"/>
    </w:pPr>
    <w:rPr>
      <w:szCs w:val="20"/>
    </w:rPr>
  </w:style>
  <w:style w:type="paragraph" w:customStyle="1" w:styleId="Body">
    <w:name w:val="Body"/>
    <w:basedOn w:val="Kehatekst"/>
    <w:uiPriority w:val="99"/>
    <w:rsid w:val="00D9607D"/>
    <w:pPr>
      <w:numPr>
        <w:ilvl w:val="1"/>
        <w:numId w:val="2"/>
      </w:numPr>
      <w:tabs>
        <w:tab w:val="left" w:pos="6521"/>
      </w:tabs>
    </w:pPr>
    <w:rPr>
      <w:szCs w:val="20"/>
    </w:rPr>
  </w:style>
  <w:style w:type="character" w:customStyle="1" w:styleId="LoetChar">
    <w:name w:val="Loet Char"/>
    <w:basedOn w:val="Liguvaikefont"/>
    <w:link w:val="Loet"/>
    <w:uiPriority w:val="99"/>
    <w:locked/>
    <w:rsid w:val="00D9607D"/>
    <w:rPr>
      <w:rFonts w:ascii="Times New Roman" w:eastAsia="Times New Roman" w:hAnsi="Times New Roman" w:cs="Times New Roman"/>
      <w:sz w:val="24"/>
      <w:szCs w:val="20"/>
    </w:rPr>
  </w:style>
  <w:style w:type="paragraph" w:customStyle="1" w:styleId="Loetelu">
    <w:name w:val="Loetelu"/>
    <w:basedOn w:val="Kehatekst"/>
    <w:link w:val="LoeteluChar"/>
    <w:uiPriority w:val="99"/>
    <w:rsid w:val="00D9607D"/>
    <w:pPr>
      <w:numPr>
        <w:numId w:val="3"/>
      </w:numPr>
      <w:spacing w:before="120"/>
    </w:pPr>
    <w:rPr>
      <w:szCs w:val="20"/>
    </w:rPr>
  </w:style>
  <w:style w:type="paragraph" w:customStyle="1" w:styleId="Bodyt">
    <w:name w:val="Bodyt"/>
    <w:basedOn w:val="Kehatekst"/>
    <w:uiPriority w:val="99"/>
    <w:rsid w:val="00D9607D"/>
    <w:pPr>
      <w:numPr>
        <w:ilvl w:val="1"/>
        <w:numId w:val="3"/>
      </w:numPr>
    </w:pPr>
    <w:rPr>
      <w:szCs w:val="20"/>
    </w:rPr>
  </w:style>
  <w:style w:type="character" w:customStyle="1" w:styleId="LoeteluChar">
    <w:name w:val="Loetelu Char"/>
    <w:basedOn w:val="Liguvaikefont"/>
    <w:link w:val="Loetelu"/>
    <w:uiPriority w:val="99"/>
    <w:locked/>
    <w:rsid w:val="00D9607D"/>
    <w:rPr>
      <w:rFonts w:ascii="Times New Roman" w:eastAsia="Times New Roman" w:hAnsi="Times New Roman" w:cs="Times New Roman"/>
      <w:sz w:val="24"/>
      <w:szCs w:val="20"/>
    </w:rPr>
  </w:style>
  <w:style w:type="paragraph" w:styleId="Loend">
    <w:name w:val="List"/>
    <w:basedOn w:val="Normaallaad"/>
    <w:semiHidden/>
    <w:rsid w:val="00D9607D"/>
    <w:pPr>
      <w:ind w:left="283" w:hanging="283"/>
    </w:pPr>
  </w:style>
  <w:style w:type="character" w:styleId="Tugev">
    <w:name w:val="Strong"/>
    <w:basedOn w:val="Liguvaikefont"/>
    <w:uiPriority w:val="22"/>
    <w:qFormat/>
    <w:rsid w:val="00D9607D"/>
    <w:rPr>
      <w:b/>
      <w:bCs/>
    </w:rPr>
  </w:style>
  <w:style w:type="character" w:customStyle="1" w:styleId="mm">
    <w:name w:val="mm"/>
    <w:basedOn w:val="Liguvaikefont"/>
    <w:rsid w:val="00D9607D"/>
  </w:style>
  <w:style w:type="paragraph" w:styleId="Jalus">
    <w:name w:val="footer"/>
    <w:basedOn w:val="Normaallaad"/>
    <w:link w:val="JalusMrk"/>
    <w:uiPriority w:val="99"/>
    <w:rsid w:val="00D9607D"/>
    <w:pPr>
      <w:tabs>
        <w:tab w:val="center" w:pos="4153"/>
        <w:tab w:val="right" w:pos="8306"/>
      </w:tabs>
    </w:pPr>
    <w:rPr>
      <w:lang w:val="et-EE" w:eastAsia="et-EE"/>
    </w:rPr>
  </w:style>
  <w:style w:type="character" w:customStyle="1" w:styleId="JalusMrk">
    <w:name w:val="Jalus Märk"/>
    <w:basedOn w:val="Liguvaikefont"/>
    <w:link w:val="Jalus"/>
    <w:uiPriority w:val="99"/>
    <w:rsid w:val="00D9607D"/>
    <w:rPr>
      <w:rFonts w:ascii="Times New Roman" w:eastAsia="Times New Roman" w:hAnsi="Times New Roman" w:cs="Times New Roman"/>
      <w:sz w:val="24"/>
      <w:szCs w:val="24"/>
      <w:lang w:eastAsia="et-EE"/>
    </w:rPr>
  </w:style>
  <w:style w:type="paragraph" w:styleId="Loendilik">
    <w:name w:val="List Paragraph"/>
    <w:basedOn w:val="Normaallaad"/>
    <w:uiPriority w:val="34"/>
    <w:qFormat/>
    <w:rsid w:val="00D9607D"/>
    <w:pPr>
      <w:ind w:left="720"/>
      <w:contextualSpacing/>
    </w:pPr>
  </w:style>
  <w:style w:type="character" w:customStyle="1" w:styleId="tyhik">
    <w:name w:val="tyhik"/>
    <w:basedOn w:val="Liguvaikefont"/>
    <w:rsid w:val="00826EAA"/>
  </w:style>
  <w:style w:type="character" w:customStyle="1" w:styleId="Pealkiri2Mrk">
    <w:name w:val="Pealkiri 2 Märk"/>
    <w:basedOn w:val="Liguvaikefont"/>
    <w:link w:val="Pealkiri2"/>
    <w:uiPriority w:val="99"/>
    <w:rsid w:val="000B6C7C"/>
    <w:rPr>
      <w:rFonts w:ascii="Arial" w:eastAsia="Times New Roman" w:hAnsi="Arial" w:cs="Times New Roman"/>
      <w:b/>
      <w:iCs/>
      <w:sz w:val="28"/>
      <w:szCs w:val="24"/>
    </w:rPr>
  </w:style>
  <w:style w:type="paragraph" w:styleId="Jutumullitekst">
    <w:name w:val="Balloon Text"/>
    <w:basedOn w:val="Normaallaad"/>
    <w:link w:val="JutumullitekstMrk"/>
    <w:uiPriority w:val="99"/>
    <w:semiHidden/>
    <w:unhideWhenUsed/>
    <w:rsid w:val="000B6C7C"/>
    <w:rPr>
      <w:rFonts w:ascii="Tahoma" w:hAnsi="Tahoma" w:cs="Tahoma"/>
      <w:sz w:val="16"/>
      <w:szCs w:val="16"/>
    </w:rPr>
  </w:style>
  <w:style w:type="character" w:customStyle="1" w:styleId="JutumullitekstMrk">
    <w:name w:val="Jutumullitekst Märk"/>
    <w:basedOn w:val="Liguvaikefont"/>
    <w:link w:val="Jutumullitekst"/>
    <w:uiPriority w:val="99"/>
    <w:semiHidden/>
    <w:rsid w:val="000B6C7C"/>
    <w:rPr>
      <w:rFonts w:ascii="Tahoma" w:eastAsia="Times New Roman" w:hAnsi="Tahoma" w:cs="Tahoma"/>
      <w:sz w:val="16"/>
      <w:szCs w:val="16"/>
      <w:lang w:val="en-GB"/>
    </w:rPr>
  </w:style>
  <w:style w:type="character" w:styleId="Kommentaariviide">
    <w:name w:val="annotation reference"/>
    <w:basedOn w:val="Liguvaikefont"/>
    <w:uiPriority w:val="99"/>
    <w:semiHidden/>
    <w:unhideWhenUsed/>
    <w:rsid w:val="005F5AEA"/>
    <w:rPr>
      <w:sz w:val="16"/>
      <w:szCs w:val="16"/>
    </w:rPr>
  </w:style>
  <w:style w:type="paragraph" w:styleId="Kommentaaritekst">
    <w:name w:val="annotation text"/>
    <w:basedOn w:val="Normaallaad"/>
    <w:link w:val="KommentaaritekstMrk"/>
    <w:uiPriority w:val="99"/>
    <w:semiHidden/>
    <w:unhideWhenUsed/>
    <w:rsid w:val="005F5AEA"/>
    <w:rPr>
      <w:sz w:val="20"/>
      <w:szCs w:val="20"/>
    </w:rPr>
  </w:style>
  <w:style w:type="character" w:customStyle="1" w:styleId="KommentaaritekstMrk">
    <w:name w:val="Kommentaari tekst Märk"/>
    <w:basedOn w:val="Liguvaikefont"/>
    <w:link w:val="Kommentaaritekst"/>
    <w:uiPriority w:val="99"/>
    <w:semiHidden/>
    <w:rsid w:val="005F5AEA"/>
    <w:rPr>
      <w:rFonts w:ascii="Times New Roman" w:eastAsia="Times New Roman" w:hAnsi="Times New Roman"/>
      <w:lang w:val="en-GB" w:eastAsia="en-US"/>
    </w:rPr>
  </w:style>
  <w:style w:type="paragraph" w:styleId="Kommentaariteema">
    <w:name w:val="annotation subject"/>
    <w:basedOn w:val="Kommentaaritekst"/>
    <w:next w:val="Kommentaaritekst"/>
    <w:link w:val="KommentaariteemaMrk"/>
    <w:uiPriority w:val="99"/>
    <w:semiHidden/>
    <w:unhideWhenUsed/>
    <w:rsid w:val="005F5AEA"/>
    <w:rPr>
      <w:b/>
      <w:bCs/>
    </w:rPr>
  </w:style>
  <w:style w:type="character" w:customStyle="1" w:styleId="KommentaariteemaMrk">
    <w:name w:val="Kommentaari teema Märk"/>
    <w:basedOn w:val="KommentaaritekstMrk"/>
    <w:link w:val="Kommentaariteema"/>
    <w:uiPriority w:val="99"/>
    <w:semiHidden/>
    <w:rsid w:val="005F5AEA"/>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6477">
      <w:bodyDiv w:val="1"/>
      <w:marLeft w:val="0"/>
      <w:marRight w:val="0"/>
      <w:marTop w:val="0"/>
      <w:marBottom w:val="0"/>
      <w:divBdr>
        <w:top w:val="none" w:sz="0" w:space="0" w:color="auto"/>
        <w:left w:val="none" w:sz="0" w:space="0" w:color="auto"/>
        <w:bottom w:val="none" w:sz="0" w:space="0" w:color="auto"/>
        <w:right w:val="none" w:sz="0" w:space="0" w:color="auto"/>
      </w:divBdr>
      <w:divsChild>
        <w:div w:id="1885368362">
          <w:marLeft w:val="0"/>
          <w:marRight w:val="0"/>
          <w:marTop w:val="0"/>
          <w:marBottom w:val="0"/>
          <w:divBdr>
            <w:top w:val="none" w:sz="0" w:space="0" w:color="auto"/>
            <w:left w:val="none" w:sz="0" w:space="0" w:color="auto"/>
            <w:bottom w:val="none" w:sz="0" w:space="0" w:color="auto"/>
            <w:right w:val="none" w:sz="0" w:space="0" w:color="auto"/>
          </w:divBdr>
          <w:divsChild>
            <w:div w:id="517238651">
              <w:marLeft w:val="0"/>
              <w:marRight w:val="0"/>
              <w:marTop w:val="0"/>
              <w:marBottom w:val="0"/>
              <w:divBdr>
                <w:top w:val="none" w:sz="0" w:space="0" w:color="auto"/>
                <w:left w:val="none" w:sz="0" w:space="0" w:color="auto"/>
                <w:bottom w:val="none" w:sz="0" w:space="0" w:color="auto"/>
                <w:right w:val="none" w:sz="0" w:space="0" w:color="auto"/>
              </w:divBdr>
              <w:divsChild>
                <w:div w:id="1629122135">
                  <w:marLeft w:val="0"/>
                  <w:marRight w:val="0"/>
                  <w:marTop w:val="0"/>
                  <w:marBottom w:val="0"/>
                  <w:divBdr>
                    <w:top w:val="none" w:sz="0" w:space="0" w:color="auto"/>
                    <w:left w:val="none" w:sz="0" w:space="0" w:color="auto"/>
                    <w:bottom w:val="none" w:sz="0" w:space="0" w:color="auto"/>
                    <w:right w:val="none" w:sz="0" w:space="0" w:color="auto"/>
                  </w:divBdr>
                  <w:divsChild>
                    <w:div w:id="3211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919888">
      <w:bodyDiv w:val="1"/>
      <w:marLeft w:val="0"/>
      <w:marRight w:val="0"/>
      <w:marTop w:val="0"/>
      <w:marBottom w:val="0"/>
      <w:divBdr>
        <w:top w:val="none" w:sz="0" w:space="0" w:color="auto"/>
        <w:left w:val="none" w:sz="0" w:space="0" w:color="auto"/>
        <w:bottom w:val="none" w:sz="0" w:space="0" w:color="auto"/>
        <w:right w:val="none" w:sz="0" w:space="0" w:color="auto"/>
      </w:divBdr>
    </w:div>
    <w:div w:id="408893012">
      <w:bodyDiv w:val="1"/>
      <w:marLeft w:val="0"/>
      <w:marRight w:val="0"/>
      <w:marTop w:val="0"/>
      <w:marBottom w:val="0"/>
      <w:divBdr>
        <w:top w:val="none" w:sz="0" w:space="0" w:color="auto"/>
        <w:left w:val="none" w:sz="0" w:space="0" w:color="auto"/>
        <w:bottom w:val="none" w:sz="0" w:space="0" w:color="auto"/>
        <w:right w:val="none" w:sz="0" w:space="0" w:color="auto"/>
      </w:divBdr>
    </w:div>
    <w:div w:id="425662041">
      <w:bodyDiv w:val="1"/>
      <w:marLeft w:val="0"/>
      <w:marRight w:val="0"/>
      <w:marTop w:val="0"/>
      <w:marBottom w:val="0"/>
      <w:divBdr>
        <w:top w:val="none" w:sz="0" w:space="0" w:color="auto"/>
        <w:left w:val="none" w:sz="0" w:space="0" w:color="auto"/>
        <w:bottom w:val="none" w:sz="0" w:space="0" w:color="auto"/>
        <w:right w:val="none" w:sz="0" w:space="0" w:color="auto"/>
      </w:divBdr>
    </w:div>
    <w:div w:id="428503449">
      <w:bodyDiv w:val="1"/>
      <w:marLeft w:val="0"/>
      <w:marRight w:val="0"/>
      <w:marTop w:val="0"/>
      <w:marBottom w:val="0"/>
      <w:divBdr>
        <w:top w:val="none" w:sz="0" w:space="0" w:color="auto"/>
        <w:left w:val="none" w:sz="0" w:space="0" w:color="auto"/>
        <w:bottom w:val="none" w:sz="0" w:space="0" w:color="auto"/>
        <w:right w:val="none" w:sz="0" w:space="0" w:color="auto"/>
      </w:divBdr>
      <w:divsChild>
        <w:div w:id="753553295">
          <w:marLeft w:val="0"/>
          <w:marRight w:val="0"/>
          <w:marTop w:val="0"/>
          <w:marBottom w:val="0"/>
          <w:divBdr>
            <w:top w:val="none" w:sz="0" w:space="0" w:color="auto"/>
            <w:left w:val="none" w:sz="0" w:space="0" w:color="auto"/>
            <w:bottom w:val="none" w:sz="0" w:space="0" w:color="auto"/>
            <w:right w:val="none" w:sz="0" w:space="0" w:color="auto"/>
          </w:divBdr>
        </w:div>
        <w:div w:id="780733175">
          <w:marLeft w:val="0"/>
          <w:marRight w:val="0"/>
          <w:marTop w:val="0"/>
          <w:marBottom w:val="0"/>
          <w:divBdr>
            <w:top w:val="none" w:sz="0" w:space="0" w:color="auto"/>
            <w:left w:val="none" w:sz="0" w:space="0" w:color="auto"/>
            <w:bottom w:val="none" w:sz="0" w:space="0" w:color="auto"/>
            <w:right w:val="none" w:sz="0" w:space="0" w:color="auto"/>
          </w:divBdr>
        </w:div>
        <w:div w:id="1326979865">
          <w:marLeft w:val="0"/>
          <w:marRight w:val="0"/>
          <w:marTop w:val="0"/>
          <w:marBottom w:val="0"/>
          <w:divBdr>
            <w:top w:val="none" w:sz="0" w:space="0" w:color="auto"/>
            <w:left w:val="none" w:sz="0" w:space="0" w:color="auto"/>
            <w:bottom w:val="none" w:sz="0" w:space="0" w:color="auto"/>
            <w:right w:val="none" w:sz="0" w:space="0" w:color="auto"/>
          </w:divBdr>
        </w:div>
      </w:divsChild>
    </w:div>
    <w:div w:id="629939143">
      <w:bodyDiv w:val="1"/>
      <w:marLeft w:val="0"/>
      <w:marRight w:val="0"/>
      <w:marTop w:val="0"/>
      <w:marBottom w:val="0"/>
      <w:divBdr>
        <w:top w:val="none" w:sz="0" w:space="0" w:color="auto"/>
        <w:left w:val="none" w:sz="0" w:space="0" w:color="auto"/>
        <w:bottom w:val="none" w:sz="0" w:space="0" w:color="auto"/>
        <w:right w:val="none" w:sz="0" w:space="0" w:color="auto"/>
      </w:divBdr>
    </w:div>
    <w:div w:id="713887575">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036348588">
          <w:marLeft w:val="0"/>
          <w:marRight w:val="0"/>
          <w:marTop w:val="0"/>
          <w:marBottom w:val="0"/>
          <w:divBdr>
            <w:top w:val="none" w:sz="0" w:space="0" w:color="auto"/>
            <w:left w:val="none" w:sz="0" w:space="0" w:color="auto"/>
            <w:bottom w:val="none" w:sz="0" w:space="0" w:color="auto"/>
            <w:right w:val="none" w:sz="0" w:space="0" w:color="auto"/>
          </w:divBdr>
        </w:div>
        <w:div w:id="826671856">
          <w:marLeft w:val="0"/>
          <w:marRight w:val="0"/>
          <w:marTop w:val="0"/>
          <w:marBottom w:val="0"/>
          <w:divBdr>
            <w:top w:val="none" w:sz="0" w:space="0" w:color="auto"/>
            <w:left w:val="none" w:sz="0" w:space="0" w:color="auto"/>
            <w:bottom w:val="none" w:sz="0" w:space="0" w:color="auto"/>
            <w:right w:val="none" w:sz="0" w:space="0" w:color="auto"/>
          </w:divBdr>
        </w:div>
        <w:div w:id="689263678">
          <w:marLeft w:val="0"/>
          <w:marRight w:val="0"/>
          <w:marTop w:val="0"/>
          <w:marBottom w:val="0"/>
          <w:divBdr>
            <w:top w:val="none" w:sz="0" w:space="0" w:color="auto"/>
            <w:left w:val="none" w:sz="0" w:space="0" w:color="auto"/>
            <w:bottom w:val="none" w:sz="0" w:space="0" w:color="auto"/>
            <w:right w:val="none" w:sz="0" w:space="0" w:color="auto"/>
          </w:divBdr>
        </w:div>
        <w:div w:id="1675187228">
          <w:marLeft w:val="0"/>
          <w:marRight w:val="0"/>
          <w:marTop w:val="0"/>
          <w:marBottom w:val="0"/>
          <w:divBdr>
            <w:top w:val="none" w:sz="0" w:space="0" w:color="auto"/>
            <w:left w:val="none" w:sz="0" w:space="0" w:color="auto"/>
            <w:bottom w:val="none" w:sz="0" w:space="0" w:color="auto"/>
            <w:right w:val="none" w:sz="0" w:space="0" w:color="auto"/>
          </w:divBdr>
        </w:div>
        <w:div w:id="1309476232">
          <w:marLeft w:val="0"/>
          <w:marRight w:val="0"/>
          <w:marTop w:val="0"/>
          <w:marBottom w:val="0"/>
          <w:divBdr>
            <w:top w:val="none" w:sz="0" w:space="0" w:color="auto"/>
            <w:left w:val="none" w:sz="0" w:space="0" w:color="auto"/>
            <w:bottom w:val="none" w:sz="0" w:space="0" w:color="auto"/>
            <w:right w:val="none" w:sz="0" w:space="0" w:color="auto"/>
          </w:divBdr>
        </w:div>
        <w:div w:id="721758532">
          <w:marLeft w:val="0"/>
          <w:marRight w:val="0"/>
          <w:marTop w:val="0"/>
          <w:marBottom w:val="0"/>
          <w:divBdr>
            <w:top w:val="none" w:sz="0" w:space="0" w:color="auto"/>
            <w:left w:val="none" w:sz="0" w:space="0" w:color="auto"/>
            <w:bottom w:val="none" w:sz="0" w:space="0" w:color="auto"/>
            <w:right w:val="none" w:sz="0" w:space="0" w:color="auto"/>
          </w:divBdr>
        </w:div>
        <w:div w:id="885530909">
          <w:marLeft w:val="0"/>
          <w:marRight w:val="0"/>
          <w:marTop w:val="0"/>
          <w:marBottom w:val="0"/>
          <w:divBdr>
            <w:top w:val="none" w:sz="0" w:space="0" w:color="auto"/>
            <w:left w:val="none" w:sz="0" w:space="0" w:color="auto"/>
            <w:bottom w:val="none" w:sz="0" w:space="0" w:color="auto"/>
            <w:right w:val="none" w:sz="0" w:space="0" w:color="auto"/>
          </w:divBdr>
        </w:div>
        <w:div w:id="2048944369">
          <w:marLeft w:val="0"/>
          <w:marRight w:val="0"/>
          <w:marTop w:val="0"/>
          <w:marBottom w:val="0"/>
          <w:divBdr>
            <w:top w:val="none" w:sz="0" w:space="0" w:color="auto"/>
            <w:left w:val="none" w:sz="0" w:space="0" w:color="auto"/>
            <w:bottom w:val="none" w:sz="0" w:space="0" w:color="auto"/>
            <w:right w:val="none" w:sz="0" w:space="0" w:color="auto"/>
          </w:divBdr>
        </w:div>
        <w:div w:id="210046408">
          <w:marLeft w:val="0"/>
          <w:marRight w:val="0"/>
          <w:marTop w:val="0"/>
          <w:marBottom w:val="0"/>
          <w:divBdr>
            <w:top w:val="none" w:sz="0" w:space="0" w:color="auto"/>
            <w:left w:val="none" w:sz="0" w:space="0" w:color="auto"/>
            <w:bottom w:val="none" w:sz="0" w:space="0" w:color="auto"/>
            <w:right w:val="none" w:sz="0" w:space="0" w:color="auto"/>
          </w:divBdr>
        </w:div>
      </w:divsChild>
    </w:div>
    <w:div w:id="973635097">
      <w:bodyDiv w:val="1"/>
      <w:marLeft w:val="0"/>
      <w:marRight w:val="0"/>
      <w:marTop w:val="0"/>
      <w:marBottom w:val="0"/>
      <w:divBdr>
        <w:top w:val="none" w:sz="0" w:space="0" w:color="auto"/>
        <w:left w:val="none" w:sz="0" w:space="0" w:color="auto"/>
        <w:bottom w:val="none" w:sz="0" w:space="0" w:color="auto"/>
        <w:right w:val="none" w:sz="0" w:space="0" w:color="auto"/>
      </w:divBdr>
      <w:divsChild>
        <w:div w:id="1188106333">
          <w:marLeft w:val="0"/>
          <w:marRight w:val="0"/>
          <w:marTop w:val="0"/>
          <w:marBottom w:val="0"/>
          <w:divBdr>
            <w:top w:val="none" w:sz="0" w:space="0" w:color="auto"/>
            <w:left w:val="none" w:sz="0" w:space="0" w:color="auto"/>
            <w:bottom w:val="none" w:sz="0" w:space="0" w:color="auto"/>
            <w:right w:val="none" w:sz="0" w:space="0" w:color="auto"/>
          </w:divBdr>
          <w:divsChild>
            <w:div w:id="1212961766">
              <w:marLeft w:val="0"/>
              <w:marRight w:val="0"/>
              <w:marTop w:val="0"/>
              <w:marBottom w:val="0"/>
              <w:divBdr>
                <w:top w:val="none" w:sz="0" w:space="0" w:color="auto"/>
                <w:left w:val="none" w:sz="0" w:space="0" w:color="auto"/>
                <w:bottom w:val="none" w:sz="0" w:space="0" w:color="auto"/>
                <w:right w:val="none" w:sz="0" w:space="0" w:color="auto"/>
              </w:divBdr>
              <w:divsChild>
                <w:div w:id="1922326386">
                  <w:marLeft w:val="0"/>
                  <w:marRight w:val="0"/>
                  <w:marTop w:val="0"/>
                  <w:marBottom w:val="0"/>
                  <w:divBdr>
                    <w:top w:val="none" w:sz="0" w:space="0" w:color="auto"/>
                    <w:left w:val="none" w:sz="0" w:space="0" w:color="auto"/>
                    <w:bottom w:val="none" w:sz="0" w:space="0" w:color="auto"/>
                    <w:right w:val="none" w:sz="0" w:space="0" w:color="auto"/>
                  </w:divBdr>
                  <w:divsChild>
                    <w:div w:id="77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378377">
      <w:bodyDiv w:val="1"/>
      <w:marLeft w:val="0"/>
      <w:marRight w:val="0"/>
      <w:marTop w:val="0"/>
      <w:marBottom w:val="0"/>
      <w:divBdr>
        <w:top w:val="none" w:sz="0" w:space="0" w:color="auto"/>
        <w:left w:val="none" w:sz="0" w:space="0" w:color="auto"/>
        <w:bottom w:val="none" w:sz="0" w:space="0" w:color="auto"/>
        <w:right w:val="none" w:sz="0" w:space="0" w:color="auto"/>
      </w:divBdr>
    </w:div>
    <w:div w:id="1180437611">
      <w:bodyDiv w:val="1"/>
      <w:marLeft w:val="0"/>
      <w:marRight w:val="0"/>
      <w:marTop w:val="0"/>
      <w:marBottom w:val="0"/>
      <w:divBdr>
        <w:top w:val="none" w:sz="0" w:space="0" w:color="auto"/>
        <w:left w:val="none" w:sz="0" w:space="0" w:color="auto"/>
        <w:bottom w:val="none" w:sz="0" w:space="0" w:color="auto"/>
        <w:right w:val="none" w:sz="0" w:space="0" w:color="auto"/>
      </w:divBdr>
    </w:div>
    <w:div w:id="1201741894">
      <w:bodyDiv w:val="1"/>
      <w:marLeft w:val="0"/>
      <w:marRight w:val="0"/>
      <w:marTop w:val="0"/>
      <w:marBottom w:val="0"/>
      <w:divBdr>
        <w:top w:val="none" w:sz="0" w:space="0" w:color="auto"/>
        <w:left w:val="none" w:sz="0" w:space="0" w:color="auto"/>
        <w:bottom w:val="none" w:sz="0" w:space="0" w:color="auto"/>
        <w:right w:val="none" w:sz="0" w:space="0" w:color="auto"/>
      </w:divBdr>
      <w:divsChild>
        <w:div w:id="1879857624">
          <w:marLeft w:val="0"/>
          <w:marRight w:val="0"/>
          <w:marTop w:val="0"/>
          <w:marBottom w:val="0"/>
          <w:divBdr>
            <w:top w:val="none" w:sz="0" w:space="0" w:color="auto"/>
            <w:left w:val="none" w:sz="0" w:space="0" w:color="auto"/>
            <w:bottom w:val="none" w:sz="0" w:space="0" w:color="auto"/>
            <w:right w:val="none" w:sz="0" w:space="0" w:color="auto"/>
          </w:divBdr>
          <w:divsChild>
            <w:div w:id="377240636">
              <w:marLeft w:val="0"/>
              <w:marRight w:val="0"/>
              <w:marTop w:val="0"/>
              <w:marBottom w:val="0"/>
              <w:divBdr>
                <w:top w:val="none" w:sz="0" w:space="0" w:color="auto"/>
                <w:left w:val="none" w:sz="0" w:space="0" w:color="auto"/>
                <w:bottom w:val="none" w:sz="0" w:space="0" w:color="auto"/>
                <w:right w:val="none" w:sz="0" w:space="0" w:color="auto"/>
              </w:divBdr>
              <w:divsChild>
                <w:div w:id="932518741">
                  <w:marLeft w:val="0"/>
                  <w:marRight w:val="0"/>
                  <w:marTop w:val="0"/>
                  <w:marBottom w:val="0"/>
                  <w:divBdr>
                    <w:top w:val="none" w:sz="0" w:space="0" w:color="auto"/>
                    <w:left w:val="none" w:sz="0" w:space="0" w:color="auto"/>
                    <w:bottom w:val="none" w:sz="0" w:space="0" w:color="auto"/>
                    <w:right w:val="none" w:sz="0" w:space="0" w:color="auto"/>
                  </w:divBdr>
                  <w:divsChild>
                    <w:div w:id="181633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153168">
      <w:bodyDiv w:val="1"/>
      <w:marLeft w:val="0"/>
      <w:marRight w:val="0"/>
      <w:marTop w:val="0"/>
      <w:marBottom w:val="0"/>
      <w:divBdr>
        <w:top w:val="none" w:sz="0" w:space="0" w:color="auto"/>
        <w:left w:val="none" w:sz="0" w:space="0" w:color="auto"/>
        <w:bottom w:val="none" w:sz="0" w:space="0" w:color="auto"/>
        <w:right w:val="none" w:sz="0" w:space="0" w:color="auto"/>
      </w:divBdr>
    </w:div>
    <w:div w:id="1563834505">
      <w:bodyDiv w:val="1"/>
      <w:marLeft w:val="0"/>
      <w:marRight w:val="0"/>
      <w:marTop w:val="0"/>
      <w:marBottom w:val="0"/>
      <w:divBdr>
        <w:top w:val="none" w:sz="0" w:space="0" w:color="auto"/>
        <w:left w:val="none" w:sz="0" w:space="0" w:color="auto"/>
        <w:bottom w:val="none" w:sz="0" w:space="0" w:color="auto"/>
        <w:right w:val="none" w:sz="0" w:space="0" w:color="auto"/>
      </w:divBdr>
      <w:divsChild>
        <w:div w:id="1377897148">
          <w:marLeft w:val="0"/>
          <w:marRight w:val="0"/>
          <w:marTop w:val="0"/>
          <w:marBottom w:val="0"/>
          <w:divBdr>
            <w:top w:val="none" w:sz="0" w:space="0" w:color="auto"/>
            <w:left w:val="none" w:sz="0" w:space="0" w:color="auto"/>
            <w:bottom w:val="none" w:sz="0" w:space="0" w:color="auto"/>
            <w:right w:val="none" w:sz="0" w:space="0" w:color="auto"/>
          </w:divBdr>
          <w:divsChild>
            <w:div w:id="1621377047">
              <w:marLeft w:val="0"/>
              <w:marRight w:val="0"/>
              <w:marTop w:val="0"/>
              <w:marBottom w:val="0"/>
              <w:divBdr>
                <w:top w:val="none" w:sz="0" w:space="0" w:color="auto"/>
                <w:left w:val="none" w:sz="0" w:space="0" w:color="auto"/>
                <w:bottom w:val="none" w:sz="0" w:space="0" w:color="auto"/>
                <w:right w:val="none" w:sz="0" w:space="0" w:color="auto"/>
              </w:divBdr>
              <w:divsChild>
                <w:div w:id="726954274">
                  <w:marLeft w:val="0"/>
                  <w:marRight w:val="0"/>
                  <w:marTop w:val="0"/>
                  <w:marBottom w:val="0"/>
                  <w:divBdr>
                    <w:top w:val="none" w:sz="0" w:space="0" w:color="auto"/>
                    <w:left w:val="none" w:sz="0" w:space="0" w:color="auto"/>
                    <w:bottom w:val="none" w:sz="0" w:space="0" w:color="auto"/>
                    <w:right w:val="none" w:sz="0" w:space="0" w:color="auto"/>
                  </w:divBdr>
                  <w:divsChild>
                    <w:div w:id="12235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41067">
      <w:bodyDiv w:val="1"/>
      <w:marLeft w:val="0"/>
      <w:marRight w:val="0"/>
      <w:marTop w:val="0"/>
      <w:marBottom w:val="0"/>
      <w:divBdr>
        <w:top w:val="none" w:sz="0" w:space="0" w:color="auto"/>
        <w:left w:val="none" w:sz="0" w:space="0" w:color="auto"/>
        <w:bottom w:val="none" w:sz="0" w:space="0" w:color="auto"/>
        <w:right w:val="none" w:sz="0" w:space="0" w:color="auto"/>
      </w:divBdr>
      <w:divsChild>
        <w:div w:id="120609410">
          <w:marLeft w:val="0"/>
          <w:marRight w:val="0"/>
          <w:marTop w:val="0"/>
          <w:marBottom w:val="0"/>
          <w:divBdr>
            <w:top w:val="none" w:sz="0" w:space="0" w:color="auto"/>
            <w:left w:val="none" w:sz="0" w:space="0" w:color="auto"/>
            <w:bottom w:val="none" w:sz="0" w:space="0" w:color="auto"/>
            <w:right w:val="none" w:sz="0" w:space="0" w:color="auto"/>
          </w:divBdr>
          <w:divsChild>
            <w:div w:id="1351179391">
              <w:marLeft w:val="0"/>
              <w:marRight w:val="0"/>
              <w:marTop w:val="0"/>
              <w:marBottom w:val="0"/>
              <w:divBdr>
                <w:top w:val="none" w:sz="0" w:space="0" w:color="auto"/>
                <w:left w:val="none" w:sz="0" w:space="0" w:color="auto"/>
                <w:bottom w:val="none" w:sz="0" w:space="0" w:color="auto"/>
                <w:right w:val="none" w:sz="0" w:space="0" w:color="auto"/>
              </w:divBdr>
              <w:divsChild>
                <w:div w:id="431122888">
                  <w:marLeft w:val="0"/>
                  <w:marRight w:val="0"/>
                  <w:marTop w:val="0"/>
                  <w:marBottom w:val="0"/>
                  <w:divBdr>
                    <w:top w:val="none" w:sz="0" w:space="0" w:color="auto"/>
                    <w:left w:val="none" w:sz="0" w:space="0" w:color="auto"/>
                    <w:bottom w:val="none" w:sz="0" w:space="0" w:color="auto"/>
                    <w:right w:val="none" w:sz="0" w:space="0" w:color="auto"/>
                  </w:divBdr>
                  <w:divsChild>
                    <w:div w:id="19980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5823">
      <w:bodyDiv w:val="1"/>
      <w:marLeft w:val="0"/>
      <w:marRight w:val="0"/>
      <w:marTop w:val="0"/>
      <w:marBottom w:val="0"/>
      <w:divBdr>
        <w:top w:val="none" w:sz="0" w:space="0" w:color="auto"/>
        <w:left w:val="none" w:sz="0" w:space="0" w:color="auto"/>
        <w:bottom w:val="none" w:sz="0" w:space="0" w:color="auto"/>
        <w:right w:val="none" w:sz="0" w:space="0" w:color="auto"/>
      </w:divBdr>
      <w:divsChild>
        <w:div w:id="301540107">
          <w:marLeft w:val="0"/>
          <w:marRight w:val="0"/>
          <w:marTop w:val="0"/>
          <w:marBottom w:val="0"/>
          <w:divBdr>
            <w:top w:val="none" w:sz="0" w:space="0" w:color="auto"/>
            <w:left w:val="none" w:sz="0" w:space="0" w:color="auto"/>
            <w:bottom w:val="none" w:sz="0" w:space="0" w:color="auto"/>
            <w:right w:val="none" w:sz="0" w:space="0" w:color="auto"/>
          </w:divBdr>
          <w:divsChild>
            <w:div w:id="1703482727">
              <w:marLeft w:val="0"/>
              <w:marRight w:val="0"/>
              <w:marTop w:val="0"/>
              <w:marBottom w:val="0"/>
              <w:divBdr>
                <w:top w:val="none" w:sz="0" w:space="0" w:color="auto"/>
                <w:left w:val="none" w:sz="0" w:space="0" w:color="auto"/>
                <w:bottom w:val="none" w:sz="0" w:space="0" w:color="auto"/>
                <w:right w:val="none" w:sz="0" w:space="0" w:color="auto"/>
              </w:divBdr>
              <w:divsChild>
                <w:div w:id="5716301">
                  <w:marLeft w:val="0"/>
                  <w:marRight w:val="0"/>
                  <w:marTop w:val="0"/>
                  <w:marBottom w:val="0"/>
                  <w:divBdr>
                    <w:top w:val="none" w:sz="0" w:space="0" w:color="auto"/>
                    <w:left w:val="none" w:sz="0" w:space="0" w:color="auto"/>
                    <w:bottom w:val="none" w:sz="0" w:space="0" w:color="auto"/>
                    <w:right w:val="none" w:sz="0" w:space="0" w:color="auto"/>
                  </w:divBdr>
                  <w:divsChild>
                    <w:div w:id="11001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01504">
      <w:bodyDiv w:val="1"/>
      <w:marLeft w:val="0"/>
      <w:marRight w:val="0"/>
      <w:marTop w:val="0"/>
      <w:marBottom w:val="0"/>
      <w:divBdr>
        <w:top w:val="none" w:sz="0" w:space="0" w:color="auto"/>
        <w:left w:val="none" w:sz="0" w:space="0" w:color="auto"/>
        <w:bottom w:val="none" w:sz="0" w:space="0" w:color="auto"/>
        <w:right w:val="none" w:sz="0" w:space="0" w:color="auto"/>
      </w:divBdr>
      <w:divsChild>
        <w:div w:id="1964069429">
          <w:marLeft w:val="0"/>
          <w:marRight w:val="0"/>
          <w:marTop w:val="0"/>
          <w:marBottom w:val="0"/>
          <w:divBdr>
            <w:top w:val="none" w:sz="0" w:space="0" w:color="auto"/>
            <w:left w:val="none" w:sz="0" w:space="0" w:color="auto"/>
            <w:bottom w:val="none" w:sz="0" w:space="0" w:color="auto"/>
            <w:right w:val="none" w:sz="0" w:space="0" w:color="auto"/>
          </w:divBdr>
          <w:divsChild>
            <w:div w:id="996764572">
              <w:marLeft w:val="0"/>
              <w:marRight w:val="0"/>
              <w:marTop w:val="0"/>
              <w:marBottom w:val="0"/>
              <w:divBdr>
                <w:top w:val="none" w:sz="0" w:space="0" w:color="auto"/>
                <w:left w:val="none" w:sz="0" w:space="0" w:color="auto"/>
                <w:bottom w:val="none" w:sz="0" w:space="0" w:color="auto"/>
                <w:right w:val="none" w:sz="0" w:space="0" w:color="auto"/>
              </w:divBdr>
              <w:divsChild>
                <w:div w:id="449321854">
                  <w:marLeft w:val="0"/>
                  <w:marRight w:val="0"/>
                  <w:marTop w:val="0"/>
                  <w:marBottom w:val="0"/>
                  <w:divBdr>
                    <w:top w:val="none" w:sz="0" w:space="0" w:color="auto"/>
                    <w:left w:val="none" w:sz="0" w:space="0" w:color="auto"/>
                    <w:bottom w:val="none" w:sz="0" w:space="0" w:color="auto"/>
                    <w:right w:val="none" w:sz="0" w:space="0" w:color="auto"/>
                  </w:divBdr>
                  <w:divsChild>
                    <w:div w:id="16123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5400">
      <w:bodyDiv w:val="1"/>
      <w:marLeft w:val="0"/>
      <w:marRight w:val="0"/>
      <w:marTop w:val="0"/>
      <w:marBottom w:val="0"/>
      <w:divBdr>
        <w:top w:val="none" w:sz="0" w:space="0" w:color="auto"/>
        <w:left w:val="none" w:sz="0" w:space="0" w:color="auto"/>
        <w:bottom w:val="none" w:sz="0" w:space="0" w:color="auto"/>
        <w:right w:val="none" w:sz="0" w:space="0" w:color="auto"/>
      </w:divBdr>
      <w:divsChild>
        <w:div w:id="682706375">
          <w:marLeft w:val="0"/>
          <w:marRight w:val="0"/>
          <w:marTop w:val="0"/>
          <w:marBottom w:val="0"/>
          <w:divBdr>
            <w:top w:val="none" w:sz="0" w:space="0" w:color="auto"/>
            <w:left w:val="none" w:sz="0" w:space="0" w:color="auto"/>
            <w:bottom w:val="none" w:sz="0" w:space="0" w:color="auto"/>
            <w:right w:val="none" w:sz="0" w:space="0" w:color="auto"/>
          </w:divBdr>
          <w:divsChild>
            <w:div w:id="223882010">
              <w:marLeft w:val="0"/>
              <w:marRight w:val="0"/>
              <w:marTop w:val="0"/>
              <w:marBottom w:val="0"/>
              <w:divBdr>
                <w:top w:val="none" w:sz="0" w:space="0" w:color="auto"/>
                <w:left w:val="none" w:sz="0" w:space="0" w:color="auto"/>
                <w:bottom w:val="none" w:sz="0" w:space="0" w:color="auto"/>
                <w:right w:val="none" w:sz="0" w:space="0" w:color="auto"/>
              </w:divBdr>
              <w:divsChild>
                <w:div w:id="257300088">
                  <w:marLeft w:val="0"/>
                  <w:marRight w:val="0"/>
                  <w:marTop w:val="0"/>
                  <w:marBottom w:val="0"/>
                  <w:divBdr>
                    <w:top w:val="none" w:sz="0" w:space="0" w:color="auto"/>
                    <w:left w:val="none" w:sz="0" w:space="0" w:color="auto"/>
                    <w:bottom w:val="none" w:sz="0" w:space="0" w:color="auto"/>
                    <w:right w:val="none" w:sz="0" w:space="0" w:color="auto"/>
                  </w:divBdr>
                  <w:divsChild>
                    <w:div w:id="946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56756">
      <w:bodyDiv w:val="1"/>
      <w:marLeft w:val="0"/>
      <w:marRight w:val="0"/>
      <w:marTop w:val="0"/>
      <w:marBottom w:val="0"/>
      <w:divBdr>
        <w:top w:val="none" w:sz="0" w:space="0" w:color="auto"/>
        <w:left w:val="none" w:sz="0" w:space="0" w:color="auto"/>
        <w:bottom w:val="none" w:sz="0" w:space="0" w:color="auto"/>
        <w:right w:val="none" w:sz="0" w:space="0" w:color="auto"/>
      </w:divBdr>
      <w:divsChild>
        <w:div w:id="1099180328">
          <w:marLeft w:val="0"/>
          <w:marRight w:val="0"/>
          <w:marTop w:val="0"/>
          <w:marBottom w:val="0"/>
          <w:divBdr>
            <w:top w:val="none" w:sz="0" w:space="0" w:color="auto"/>
            <w:left w:val="none" w:sz="0" w:space="0" w:color="auto"/>
            <w:bottom w:val="none" w:sz="0" w:space="0" w:color="auto"/>
            <w:right w:val="none" w:sz="0" w:space="0" w:color="auto"/>
          </w:divBdr>
          <w:divsChild>
            <w:div w:id="950283088">
              <w:marLeft w:val="0"/>
              <w:marRight w:val="0"/>
              <w:marTop w:val="0"/>
              <w:marBottom w:val="0"/>
              <w:divBdr>
                <w:top w:val="none" w:sz="0" w:space="0" w:color="auto"/>
                <w:left w:val="none" w:sz="0" w:space="0" w:color="auto"/>
                <w:bottom w:val="none" w:sz="0" w:space="0" w:color="auto"/>
                <w:right w:val="none" w:sz="0" w:space="0" w:color="auto"/>
              </w:divBdr>
              <w:divsChild>
                <w:div w:id="540364290">
                  <w:marLeft w:val="0"/>
                  <w:marRight w:val="0"/>
                  <w:marTop w:val="0"/>
                  <w:marBottom w:val="0"/>
                  <w:divBdr>
                    <w:top w:val="none" w:sz="0" w:space="0" w:color="auto"/>
                    <w:left w:val="none" w:sz="0" w:space="0" w:color="auto"/>
                    <w:bottom w:val="none" w:sz="0" w:space="0" w:color="auto"/>
                    <w:right w:val="none" w:sz="0" w:space="0" w:color="auto"/>
                  </w:divBdr>
                  <w:divsChild>
                    <w:div w:id="104957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740C4-7933-44E1-AFB2-A8B51AEE0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1297</Words>
  <Characters>7526</Characters>
  <Application>Microsoft Office Word</Application>
  <DocSecurity>0</DocSecurity>
  <Lines>62</Lines>
  <Paragraphs>17</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teet</dc:creator>
  <cp:lastModifiedBy>Maire Kivistu</cp:lastModifiedBy>
  <cp:revision>2</cp:revision>
  <cp:lastPrinted>2023-03-01T12:25:00Z</cp:lastPrinted>
  <dcterms:created xsi:type="dcterms:W3CDTF">2023-04-18T04:02:00Z</dcterms:created>
  <dcterms:modified xsi:type="dcterms:W3CDTF">2023-04-18T04:02:00Z</dcterms:modified>
</cp:coreProperties>
</file>