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E45" w:rsidRPr="00116C93" w:rsidRDefault="00323B28" w:rsidP="003906E2">
      <w:pPr>
        <w:spacing w:after="0" w:line="240" w:lineRule="auto"/>
        <w:jc w:val="center"/>
        <w:rPr>
          <w:rFonts w:ascii="Times New Roman" w:hAnsi="Times New Roman" w:cs="Times New Roman"/>
          <w:b/>
          <w:sz w:val="24"/>
          <w:szCs w:val="24"/>
        </w:rPr>
      </w:pPr>
      <w:r w:rsidRPr="00116C93">
        <w:rPr>
          <w:rFonts w:ascii="Times New Roman" w:hAnsi="Times New Roman" w:cs="Times New Roman"/>
          <w:b/>
          <w:sz w:val="24"/>
          <w:szCs w:val="24"/>
        </w:rPr>
        <w:t>SELETUSKIRI</w:t>
      </w:r>
    </w:p>
    <w:p w:rsidR="00323B28" w:rsidRPr="00116C93" w:rsidRDefault="00323B28" w:rsidP="003906E2">
      <w:pPr>
        <w:spacing w:after="0" w:line="240" w:lineRule="auto"/>
        <w:jc w:val="center"/>
        <w:rPr>
          <w:rFonts w:ascii="Times New Roman" w:hAnsi="Times New Roman" w:cs="Times New Roman"/>
          <w:b/>
          <w:sz w:val="24"/>
          <w:szCs w:val="24"/>
        </w:rPr>
      </w:pPr>
      <w:r w:rsidRPr="00116C93">
        <w:rPr>
          <w:rFonts w:ascii="Times New Roman" w:hAnsi="Times New Roman" w:cs="Times New Roman"/>
          <w:b/>
          <w:sz w:val="24"/>
          <w:szCs w:val="24"/>
        </w:rPr>
        <w:t>Jõelähtme Vallavolikogu määruse „Jõelähtme Vallavolikogu ja Jõelähtme Vallavalitsuse liikmetele tasu ja hüvitise maksmise kord“ eelnõule.</w:t>
      </w:r>
    </w:p>
    <w:p w:rsidR="00215527" w:rsidRPr="00052855" w:rsidRDefault="00215527" w:rsidP="00116C93">
      <w:pPr>
        <w:spacing w:after="0" w:line="240" w:lineRule="auto"/>
        <w:jc w:val="both"/>
        <w:rPr>
          <w:rFonts w:ascii="Times New Roman" w:hAnsi="Times New Roman" w:cs="Times New Roman"/>
          <w:sz w:val="24"/>
          <w:szCs w:val="24"/>
        </w:rPr>
      </w:pPr>
    </w:p>
    <w:p w:rsidR="00052855" w:rsidRPr="00052855" w:rsidRDefault="00052855" w:rsidP="00052855">
      <w:pPr>
        <w:jc w:val="both"/>
        <w:rPr>
          <w:rFonts w:ascii="Times New Roman" w:hAnsi="Times New Roman" w:cs="Times New Roman"/>
          <w:sz w:val="24"/>
          <w:szCs w:val="24"/>
        </w:rPr>
      </w:pPr>
      <w:r w:rsidRPr="00052855">
        <w:rPr>
          <w:rFonts w:ascii="Times New Roman" w:hAnsi="Times New Roman" w:cs="Times New Roman"/>
          <w:sz w:val="24"/>
          <w:szCs w:val="24"/>
        </w:rPr>
        <w:t>Käesoleva eelnõu</w:t>
      </w:r>
      <w:bookmarkStart w:id="0" w:name="_GoBack"/>
      <w:bookmarkEnd w:id="0"/>
      <w:r w:rsidRPr="00052855">
        <w:rPr>
          <w:rFonts w:ascii="Times New Roman" w:hAnsi="Times New Roman" w:cs="Times New Roman"/>
          <w:sz w:val="24"/>
          <w:szCs w:val="24"/>
        </w:rPr>
        <w:t xml:space="preserve"> seletuskirja koostas vallasekretäri abi Maire Kivistu (telefon 605 4884, e- post </w:t>
      </w:r>
      <w:hyperlink r:id="rId5" w:history="1">
        <w:r w:rsidRPr="00052855">
          <w:rPr>
            <w:rStyle w:val="Hperlink"/>
            <w:rFonts w:ascii="Times New Roman" w:hAnsi="Times New Roman" w:cs="Times New Roman"/>
            <w:sz w:val="24"/>
            <w:szCs w:val="24"/>
          </w:rPr>
          <w:t>maire.kivistu@joelahtme.ee</w:t>
        </w:r>
      </w:hyperlink>
      <w:r w:rsidRPr="00052855">
        <w:rPr>
          <w:rFonts w:ascii="Times New Roman" w:hAnsi="Times New Roman" w:cs="Times New Roman"/>
          <w:sz w:val="24"/>
          <w:szCs w:val="24"/>
        </w:rPr>
        <w:t>).</w:t>
      </w:r>
    </w:p>
    <w:p w:rsidR="00052855" w:rsidRPr="00052855" w:rsidRDefault="00052855" w:rsidP="00116C93">
      <w:pPr>
        <w:spacing w:after="0" w:line="240" w:lineRule="auto"/>
        <w:jc w:val="both"/>
        <w:rPr>
          <w:rFonts w:ascii="Times New Roman" w:hAnsi="Times New Roman" w:cs="Times New Roman"/>
          <w:sz w:val="24"/>
          <w:szCs w:val="24"/>
        </w:rPr>
      </w:pPr>
    </w:p>
    <w:p w:rsidR="00323B28" w:rsidRPr="00116C93" w:rsidRDefault="00323B28" w:rsidP="00116C93">
      <w:pPr>
        <w:spacing w:after="0" w:line="240" w:lineRule="auto"/>
        <w:jc w:val="both"/>
        <w:rPr>
          <w:rFonts w:ascii="Times New Roman" w:hAnsi="Times New Roman" w:cs="Times New Roman"/>
          <w:sz w:val="24"/>
          <w:szCs w:val="24"/>
        </w:rPr>
      </w:pPr>
      <w:r w:rsidRPr="00116C93">
        <w:rPr>
          <w:rFonts w:ascii="Times New Roman" w:hAnsi="Times New Roman" w:cs="Times New Roman"/>
          <w:sz w:val="24"/>
          <w:szCs w:val="24"/>
        </w:rPr>
        <w:t xml:space="preserve">Kohaliku omavalitsuse korralduse seaduse (KOKS) § 17 lg 3 sätestab volikogu õiguse maksta oma liikmetele tasu volikogu tööst osavõtu eest ja hüvitust ülesannete täitmisel tehtud kulutuste eest esitatud dokumentide alusel volikogu kehtestatud määras ja korras. </w:t>
      </w:r>
    </w:p>
    <w:p w:rsidR="00215527" w:rsidRPr="00116C93" w:rsidRDefault="00215527" w:rsidP="00116C93">
      <w:pPr>
        <w:shd w:val="clear" w:color="auto" w:fill="FFFFFF"/>
        <w:spacing w:after="0" w:line="240" w:lineRule="auto"/>
        <w:jc w:val="both"/>
        <w:rPr>
          <w:rFonts w:ascii="Times New Roman" w:eastAsia="Times New Roman" w:hAnsi="Times New Roman" w:cs="Times New Roman"/>
          <w:color w:val="202020"/>
          <w:sz w:val="24"/>
          <w:szCs w:val="24"/>
          <w:lang w:eastAsia="et-EE"/>
        </w:rPr>
      </w:pPr>
    </w:p>
    <w:p w:rsidR="00323B28" w:rsidRPr="00116C93" w:rsidRDefault="00323B28" w:rsidP="00116C93">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116C93">
        <w:rPr>
          <w:rFonts w:ascii="Times New Roman" w:eastAsia="Times New Roman" w:hAnsi="Times New Roman" w:cs="Times New Roman"/>
          <w:color w:val="202020"/>
          <w:sz w:val="24"/>
          <w:szCs w:val="24"/>
          <w:lang w:eastAsia="et-EE"/>
        </w:rPr>
        <w:t>Kui volikogu liige on oma volituste ajal Euroopa Parlamendi või Riigikogu liige, ei maksta talle volikogu tööst osavõtu eest tasu.</w:t>
      </w:r>
    </w:p>
    <w:p w:rsidR="003906E2" w:rsidRDefault="003906E2" w:rsidP="003906E2">
      <w:pPr>
        <w:spacing w:after="0" w:line="240" w:lineRule="auto"/>
        <w:jc w:val="both"/>
        <w:rPr>
          <w:rFonts w:ascii="Times New Roman" w:hAnsi="Times New Roman" w:cs="Times New Roman"/>
          <w:sz w:val="24"/>
          <w:szCs w:val="24"/>
        </w:rPr>
      </w:pPr>
    </w:p>
    <w:p w:rsidR="003906E2" w:rsidRPr="00116C93" w:rsidRDefault="003906E2" w:rsidP="003906E2">
      <w:pPr>
        <w:spacing w:after="0" w:line="240" w:lineRule="auto"/>
        <w:jc w:val="both"/>
        <w:rPr>
          <w:rFonts w:ascii="Times New Roman" w:hAnsi="Times New Roman" w:cs="Times New Roman"/>
          <w:sz w:val="24"/>
          <w:szCs w:val="24"/>
        </w:rPr>
      </w:pPr>
      <w:r w:rsidRPr="00116C93">
        <w:rPr>
          <w:rFonts w:ascii="Times New Roman" w:hAnsi="Times New Roman" w:cs="Times New Roman"/>
          <w:sz w:val="24"/>
          <w:szCs w:val="24"/>
        </w:rPr>
        <w:t xml:space="preserve">Momendil reguleerib </w:t>
      </w:r>
      <w:r>
        <w:rPr>
          <w:rFonts w:ascii="Times New Roman" w:hAnsi="Times New Roman" w:cs="Times New Roman"/>
          <w:sz w:val="24"/>
          <w:szCs w:val="24"/>
        </w:rPr>
        <w:t>tasude ja hüvitiste maksmise korda</w:t>
      </w:r>
      <w:r w:rsidRPr="00116C93">
        <w:rPr>
          <w:rFonts w:ascii="Times New Roman" w:hAnsi="Times New Roman" w:cs="Times New Roman"/>
          <w:sz w:val="24"/>
          <w:szCs w:val="24"/>
        </w:rPr>
        <w:t xml:space="preserve"> Jõelähtme Vallavolikogu 23.11.2021 määrus nr 2.</w:t>
      </w:r>
    </w:p>
    <w:p w:rsidR="00BB2ADD" w:rsidRPr="00116C93" w:rsidRDefault="00BB2ADD" w:rsidP="00116C93">
      <w:pPr>
        <w:spacing w:after="0" w:line="240" w:lineRule="auto"/>
        <w:jc w:val="both"/>
        <w:rPr>
          <w:rFonts w:ascii="Times New Roman" w:hAnsi="Times New Roman" w:cs="Times New Roman"/>
          <w:sz w:val="24"/>
          <w:szCs w:val="24"/>
        </w:rPr>
      </w:pPr>
    </w:p>
    <w:p w:rsidR="00323B28" w:rsidRPr="00116C93" w:rsidRDefault="00323B28" w:rsidP="00116C93">
      <w:pPr>
        <w:spacing w:after="0" w:line="240" w:lineRule="auto"/>
        <w:jc w:val="both"/>
        <w:rPr>
          <w:rFonts w:ascii="Times New Roman" w:hAnsi="Times New Roman" w:cs="Times New Roman"/>
          <w:color w:val="202020"/>
          <w:sz w:val="24"/>
          <w:szCs w:val="24"/>
          <w:shd w:val="clear" w:color="auto" w:fill="FFFFFF"/>
        </w:rPr>
      </w:pPr>
      <w:r w:rsidRPr="00116C93">
        <w:rPr>
          <w:rFonts w:ascii="Times New Roman" w:hAnsi="Times New Roman" w:cs="Times New Roman"/>
          <w:sz w:val="24"/>
          <w:szCs w:val="24"/>
        </w:rPr>
        <w:t xml:space="preserve">Vastavalt KOKS § 22 lg 1 p 19,21, 22 on volikogu ainupädevuses </w:t>
      </w:r>
      <w:r w:rsidRPr="00116C93">
        <w:rPr>
          <w:rFonts w:ascii="Times New Roman" w:hAnsi="Times New Roman" w:cs="Times New Roman"/>
          <w:color w:val="202020"/>
          <w:sz w:val="24"/>
          <w:szCs w:val="24"/>
          <w:shd w:val="clear" w:color="auto" w:fill="FFFFFF"/>
        </w:rPr>
        <w:t>vallavanemale või linnapeale ja palgalistele valitsusliikmetele töötasu, lisatasu, hüvitise, toetuse ja soodustuste määramine ning teistele valitsusliikmetele hüvitise maksmise otsustamine ja selle suuruse määramine, volikogu esimehele või ühele aseesimehele töötasu või hüvituse määramine või aseesimeestele hüvituse määramine ja volikogu liikmetele volikogu tööst osavõtu eest tasu ja volikogu ülesannete täitmisel tehtud kulutuste eest hüvituse suuruse ja maksmise korra kehtestamine.</w:t>
      </w:r>
    </w:p>
    <w:p w:rsidR="00215527" w:rsidRPr="00116C93" w:rsidRDefault="00215527" w:rsidP="00116C93">
      <w:pPr>
        <w:spacing w:after="0" w:line="240" w:lineRule="auto"/>
        <w:jc w:val="both"/>
        <w:rPr>
          <w:rFonts w:ascii="Times New Roman" w:hAnsi="Times New Roman" w:cs="Times New Roman"/>
          <w:sz w:val="24"/>
          <w:szCs w:val="24"/>
        </w:rPr>
      </w:pPr>
    </w:p>
    <w:p w:rsidR="00BB2ADD" w:rsidRPr="002C6ADF" w:rsidRDefault="00BB2ADD" w:rsidP="00BB2ADD">
      <w:pPr>
        <w:pStyle w:val="allkirjastajaametinimetus"/>
        <w:rPr>
          <w:rFonts w:ascii="Times New Roman" w:hAnsi="Times New Roman"/>
          <w:b/>
          <w:sz w:val="24"/>
          <w:szCs w:val="24"/>
        </w:rPr>
      </w:pPr>
      <w:r w:rsidRPr="002C6ADF">
        <w:rPr>
          <w:rFonts w:ascii="Times New Roman" w:hAnsi="Times New Roman"/>
          <w:b/>
          <w:sz w:val="24"/>
          <w:szCs w:val="24"/>
        </w:rPr>
        <w:t>§ 1. Reguleerimisala</w:t>
      </w:r>
    </w:p>
    <w:p w:rsidR="00BB2ADD" w:rsidRPr="002C6ADF" w:rsidRDefault="00BB2ADD" w:rsidP="00BB2ADD">
      <w:pPr>
        <w:pStyle w:val="Bodym"/>
        <w:numPr>
          <w:ilvl w:val="0"/>
          <w:numId w:val="0"/>
        </w:numPr>
        <w:spacing w:before="0"/>
        <w:rPr>
          <w:szCs w:val="24"/>
        </w:rPr>
      </w:pPr>
      <w:r>
        <w:rPr>
          <w:szCs w:val="24"/>
        </w:rPr>
        <w:t xml:space="preserve">selgitab, et </w:t>
      </w:r>
      <w:r>
        <w:rPr>
          <w:szCs w:val="24"/>
          <w:lang w:eastAsia="et-EE"/>
        </w:rPr>
        <w:t>m</w:t>
      </w:r>
      <w:r w:rsidRPr="002C6ADF">
        <w:rPr>
          <w:szCs w:val="24"/>
          <w:lang w:eastAsia="et-EE"/>
        </w:rPr>
        <w:t>äärus</w:t>
      </w:r>
      <w:r>
        <w:rPr>
          <w:szCs w:val="24"/>
          <w:lang w:eastAsia="et-EE"/>
        </w:rPr>
        <w:t>ega reguleeritakse</w:t>
      </w:r>
      <w:r w:rsidRPr="002C6ADF">
        <w:rPr>
          <w:szCs w:val="24"/>
          <w:lang w:eastAsia="et-EE"/>
        </w:rPr>
        <w:t xml:space="preserve"> </w:t>
      </w:r>
      <w:r w:rsidRPr="002C6ADF">
        <w:rPr>
          <w:szCs w:val="24"/>
        </w:rPr>
        <w:t>volikogu (s.h volikogu komisjonide) ja vallavalitsuse liikmetele tasu ja hüvitise maksmist</w:t>
      </w:r>
      <w:r>
        <w:rPr>
          <w:szCs w:val="24"/>
        </w:rPr>
        <w:t>,</w:t>
      </w:r>
      <w:r w:rsidRPr="002C6ADF">
        <w:rPr>
          <w:szCs w:val="24"/>
        </w:rPr>
        <w:t xml:space="preserve"> vallavanemale ja palgalis</w:t>
      </w:r>
      <w:r>
        <w:rPr>
          <w:szCs w:val="24"/>
        </w:rPr>
        <w:t>t</w:t>
      </w:r>
      <w:r w:rsidRPr="002C6ADF">
        <w:rPr>
          <w:szCs w:val="24"/>
        </w:rPr>
        <w:t>ele valitsusliikme</w:t>
      </w:r>
      <w:r>
        <w:rPr>
          <w:szCs w:val="24"/>
        </w:rPr>
        <w:t>te</w:t>
      </w:r>
      <w:r w:rsidRPr="002C6ADF">
        <w:rPr>
          <w:szCs w:val="24"/>
        </w:rPr>
        <w:t>le side- ja transpordikulude hüvitamist</w:t>
      </w:r>
      <w:r>
        <w:rPr>
          <w:szCs w:val="24"/>
        </w:rPr>
        <w:t xml:space="preserve"> ning t</w:t>
      </w:r>
      <w:r w:rsidRPr="000032A2">
        <w:rPr>
          <w:szCs w:val="24"/>
        </w:rPr>
        <w:t>öötervishoi</w:t>
      </w:r>
      <w:r>
        <w:rPr>
          <w:szCs w:val="24"/>
        </w:rPr>
        <w:t>u</w:t>
      </w:r>
      <w:r w:rsidRPr="000032A2">
        <w:rPr>
          <w:szCs w:val="24"/>
        </w:rPr>
        <w:t xml:space="preserve"> ja tööohutus</w:t>
      </w:r>
      <w:r>
        <w:rPr>
          <w:szCs w:val="24"/>
        </w:rPr>
        <w:t>e regulatsioonist tulenevate hüvitiste maksmist</w:t>
      </w:r>
      <w:r w:rsidRPr="002C6ADF">
        <w:rPr>
          <w:szCs w:val="24"/>
        </w:rPr>
        <w:t>.</w:t>
      </w:r>
    </w:p>
    <w:p w:rsidR="00BB2ADD" w:rsidRPr="00BB2ADD" w:rsidRDefault="00BB2ADD" w:rsidP="00BB2ADD">
      <w:pPr>
        <w:pStyle w:val="allkirjastajaametinimetus"/>
        <w:rPr>
          <w:rFonts w:ascii="Times New Roman" w:hAnsi="Times New Roman"/>
          <w:sz w:val="24"/>
          <w:szCs w:val="24"/>
        </w:rPr>
      </w:pPr>
    </w:p>
    <w:p w:rsidR="00BB2ADD" w:rsidRPr="002C6ADF" w:rsidRDefault="00BB2ADD" w:rsidP="00BB2ADD">
      <w:pPr>
        <w:pStyle w:val="allkirjastajaametinimetus"/>
        <w:rPr>
          <w:rFonts w:ascii="Times New Roman" w:hAnsi="Times New Roman"/>
          <w:b/>
          <w:sz w:val="24"/>
          <w:szCs w:val="24"/>
        </w:rPr>
      </w:pPr>
      <w:r w:rsidRPr="002C6ADF">
        <w:rPr>
          <w:rFonts w:ascii="Times New Roman" w:hAnsi="Times New Roman"/>
          <w:b/>
          <w:sz w:val="24"/>
          <w:szCs w:val="24"/>
        </w:rPr>
        <w:t xml:space="preserve">§ </w:t>
      </w:r>
      <w:r>
        <w:rPr>
          <w:rFonts w:ascii="Times New Roman" w:hAnsi="Times New Roman"/>
          <w:b/>
          <w:sz w:val="24"/>
          <w:szCs w:val="24"/>
        </w:rPr>
        <w:t>2. Tasu, hüviti</w:t>
      </w:r>
      <w:r w:rsidRPr="002C6ADF">
        <w:rPr>
          <w:rFonts w:ascii="Times New Roman" w:hAnsi="Times New Roman"/>
          <w:b/>
          <w:sz w:val="24"/>
          <w:szCs w:val="24"/>
        </w:rPr>
        <w:t>se</w:t>
      </w:r>
      <w:r>
        <w:rPr>
          <w:rFonts w:ascii="Times New Roman" w:hAnsi="Times New Roman"/>
          <w:b/>
          <w:sz w:val="24"/>
          <w:szCs w:val="24"/>
        </w:rPr>
        <w:t>, preemia või toetuse</w:t>
      </w:r>
      <w:r w:rsidRPr="002C6ADF">
        <w:rPr>
          <w:rFonts w:ascii="Times New Roman" w:hAnsi="Times New Roman"/>
          <w:b/>
          <w:sz w:val="24"/>
          <w:szCs w:val="24"/>
        </w:rPr>
        <w:t xml:space="preserve"> maksmine</w:t>
      </w:r>
    </w:p>
    <w:p w:rsidR="00215527" w:rsidRDefault="00215527" w:rsidP="00116C93">
      <w:pPr>
        <w:spacing w:after="0" w:line="240" w:lineRule="auto"/>
        <w:jc w:val="both"/>
        <w:rPr>
          <w:rFonts w:ascii="Times New Roman" w:hAnsi="Times New Roman" w:cs="Times New Roman"/>
          <w:sz w:val="24"/>
          <w:szCs w:val="24"/>
        </w:rPr>
      </w:pPr>
    </w:p>
    <w:p w:rsidR="00BB2ADD" w:rsidRDefault="00BB2ADD" w:rsidP="00116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Käesolevas paragrahvis sätestatakse hüvitiste ja tasude maksmise kord ning täpsustatakse kellel on õigus vastav käskkiri anda.</w:t>
      </w:r>
    </w:p>
    <w:p w:rsidR="00BB2ADD" w:rsidRDefault="00BB2ADD" w:rsidP="00BB2ADD">
      <w:pPr>
        <w:pStyle w:val="allkirjastajaametinimetus"/>
        <w:rPr>
          <w:rFonts w:ascii="Times New Roman" w:hAnsi="Times New Roman"/>
          <w:b/>
          <w:sz w:val="24"/>
          <w:szCs w:val="24"/>
        </w:rPr>
      </w:pPr>
    </w:p>
    <w:p w:rsidR="00BB2ADD" w:rsidRPr="002C6ADF" w:rsidRDefault="00BB2ADD" w:rsidP="00BB2ADD">
      <w:pPr>
        <w:pStyle w:val="allkirjastajaametinimetus"/>
        <w:rPr>
          <w:rFonts w:ascii="Times New Roman" w:hAnsi="Times New Roman"/>
          <w:b/>
          <w:sz w:val="24"/>
          <w:szCs w:val="24"/>
        </w:rPr>
      </w:pPr>
      <w:r w:rsidRPr="002C6ADF">
        <w:rPr>
          <w:rFonts w:ascii="Times New Roman" w:hAnsi="Times New Roman"/>
          <w:b/>
          <w:sz w:val="24"/>
          <w:szCs w:val="24"/>
        </w:rPr>
        <w:t xml:space="preserve">§ </w:t>
      </w:r>
      <w:r>
        <w:rPr>
          <w:rFonts w:ascii="Times New Roman" w:hAnsi="Times New Roman"/>
          <w:b/>
          <w:sz w:val="24"/>
          <w:szCs w:val="24"/>
        </w:rPr>
        <w:t>3</w:t>
      </w:r>
      <w:r w:rsidRPr="002C6ADF">
        <w:rPr>
          <w:rFonts w:ascii="Times New Roman" w:hAnsi="Times New Roman"/>
          <w:b/>
          <w:sz w:val="24"/>
          <w:szCs w:val="24"/>
        </w:rPr>
        <w:t xml:space="preserve">. </w:t>
      </w:r>
      <w:r>
        <w:rPr>
          <w:rFonts w:ascii="Times New Roman" w:hAnsi="Times New Roman"/>
          <w:b/>
          <w:sz w:val="24"/>
          <w:szCs w:val="24"/>
        </w:rPr>
        <w:t>Hüviti</w:t>
      </w:r>
      <w:r w:rsidRPr="002C6ADF">
        <w:rPr>
          <w:rFonts w:ascii="Times New Roman" w:hAnsi="Times New Roman"/>
          <w:b/>
          <w:sz w:val="24"/>
          <w:szCs w:val="24"/>
        </w:rPr>
        <w:t>st</w:t>
      </w:r>
      <w:r>
        <w:rPr>
          <w:rFonts w:ascii="Times New Roman" w:hAnsi="Times New Roman"/>
          <w:b/>
          <w:sz w:val="24"/>
          <w:szCs w:val="24"/>
        </w:rPr>
        <w:t xml:space="preserve">e ja </w:t>
      </w:r>
      <w:r w:rsidRPr="002C6ADF">
        <w:rPr>
          <w:rFonts w:ascii="Times New Roman" w:hAnsi="Times New Roman"/>
          <w:b/>
          <w:sz w:val="24"/>
          <w:szCs w:val="24"/>
        </w:rPr>
        <w:t>tasude määrad</w:t>
      </w:r>
    </w:p>
    <w:p w:rsidR="00BB2ADD" w:rsidRDefault="00BB2ADD" w:rsidP="00116C93">
      <w:pPr>
        <w:spacing w:after="0" w:line="240" w:lineRule="auto"/>
        <w:jc w:val="both"/>
        <w:rPr>
          <w:rFonts w:ascii="Times New Roman" w:hAnsi="Times New Roman" w:cs="Times New Roman"/>
          <w:sz w:val="24"/>
          <w:szCs w:val="24"/>
        </w:rPr>
      </w:pPr>
    </w:p>
    <w:p w:rsidR="00BB2ADD" w:rsidRPr="00116C93" w:rsidRDefault="00BB2ADD" w:rsidP="00116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Antud paragrahvis </w:t>
      </w:r>
      <w:r w:rsidR="00231989">
        <w:rPr>
          <w:rFonts w:ascii="Times New Roman" w:hAnsi="Times New Roman" w:cs="Times New Roman"/>
          <w:sz w:val="24"/>
          <w:szCs w:val="24"/>
        </w:rPr>
        <w:t>s</w:t>
      </w:r>
      <w:r>
        <w:rPr>
          <w:rFonts w:ascii="Times New Roman" w:hAnsi="Times New Roman" w:cs="Times New Roman"/>
          <w:sz w:val="24"/>
          <w:szCs w:val="24"/>
        </w:rPr>
        <w:t>ätestatakse tasude, hüvitiste</w:t>
      </w:r>
      <w:r w:rsidR="00231989">
        <w:rPr>
          <w:rFonts w:ascii="Times New Roman" w:hAnsi="Times New Roman" w:cs="Times New Roman"/>
          <w:sz w:val="24"/>
          <w:szCs w:val="24"/>
        </w:rPr>
        <w:t xml:space="preserve"> määrad</w:t>
      </w:r>
    </w:p>
    <w:p w:rsidR="00231989" w:rsidRDefault="00231989" w:rsidP="00116C93">
      <w:pPr>
        <w:spacing w:after="0" w:line="240" w:lineRule="auto"/>
        <w:jc w:val="both"/>
        <w:rPr>
          <w:rFonts w:ascii="Times New Roman" w:hAnsi="Times New Roman" w:cs="Times New Roman"/>
          <w:sz w:val="24"/>
          <w:szCs w:val="24"/>
        </w:rPr>
      </w:pPr>
    </w:p>
    <w:p w:rsidR="00323B28" w:rsidRPr="00116C93" w:rsidRDefault="00323B28" w:rsidP="00116C93">
      <w:pPr>
        <w:spacing w:after="0" w:line="240" w:lineRule="auto"/>
        <w:jc w:val="both"/>
        <w:rPr>
          <w:rFonts w:ascii="Times New Roman" w:hAnsi="Times New Roman" w:cs="Times New Roman"/>
          <w:sz w:val="24"/>
          <w:szCs w:val="24"/>
        </w:rPr>
      </w:pPr>
      <w:r w:rsidRPr="00116C93">
        <w:rPr>
          <w:rFonts w:ascii="Times New Roman" w:hAnsi="Times New Roman" w:cs="Times New Roman"/>
          <w:sz w:val="24"/>
          <w:szCs w:val="24"/>
        </w:rPr>
        <w:t>Tasude ja hüvitiste võrdlus kehtiva määrusega</w:t>
      </w:r>
    </w:p>
    <w:p w:rsidR="00215527" w:rsidRPr="00116C93" w:rsidRDefault="00215527" w:rsidP="00116C93">
      <w:pPr>
        <w:spacing w:after="0" w:line="240" w:lineRule="auto"/>
        <w:jc w:val="both"/>
        <w:rPr>
          <w:rFonts w:ascii="Times New Roman" w:hAnsi="Times New Roman" w:cs="Times New Roman"/>
          <w:sz w:val="24"/>
          <w:szCs w:val="24"/>
        </w:rPr>
      </w:pPr>
    </w:p>
    <w:tbl>
      <w:tblPr>
        <w:tblW w:w="6760" w:type="dxa"/>
        <w:tblCellMar>
          <w:left w:w="70" w:type="dxa"/>
          <w:right w:w="70" w:type="dxa"/>
        </w:tblCellMar>
        <w:tblLook w:val="04A0" w:firstRow="1" w:lastRow="0" w:firstColumn="1" w:lastColumn="0" w:noHBand="0" w:noVBand="1"/>
      </w:tblPr>
      <w:tblGrid>
        <w:gridCol w:w="3520"/>
        <w:gridCol w:w="1080"/>
        <w:gridCol w:w="1080"/>
        <w:gridCol w:w="1080"/>
      </w:tblGrid>
      <w:tr w:rsidR="00215527" w:rsidRPr="00116C93" w:rsidTr="00323B28">
        <w:trPr>
          <w:trHeight w:val="285"/>
        </w:trPr>
        <w:tc>
          <w:tcPr>
            <w:tcW w:w="3520" w:type="dxa"/>
            <w:tcBorders>
              <w:top w:val="single" w:sz="8" w:space="0" w:color="auto"/>
              <w:left w:val="single" w:sz="8" w:space="0" w:color="auto"/>
              <w:bottom w:val="single" w:sz="4" w:space="0" w:color="auto"/>
              <w:right w:val="single" w:sz="4" w:space="0" w:color="auto"/>
            </w:tcBorders>
            <w:shd w:val="clear" w:color="auto" w:fill="auto"/>
            <w:noWrap/>
            <w:vAlign w:val="bottom"/>
          </w:tcPr>
          <w:p w:rsidR="00215527" w:rsidRPr="00116C93" w:rsidRDefault="00215527" w:rsidP="00116C93">
            <w:pPr>
              <w:spacing w:after="0" w:line="240" w:lineRule="auto"/>
              <w:jc w:val="both"/>
              <w:rPr>
                <w:rFonts w:ascii="Times New Roman" w:eastAsia="Times New Roman" w:hAnsi="Times New Roman" w:cs="Times New Roman"/>
                <w:color w:val="000000"/>
                <w:sz w:val="24"/>
                <w:szCs w:val="24"/>
                <w:lang w:eastAsia="et-EE"/>
              </w:rPr>
            </w:pPr>
          </w:p>
        </w:tc>
        <w:tc>
          <w:tcPr>
            <w:tcW w:w="1080" w:type="dxa"/>
            <w:tcBorders>
              <w:top w:val="single" w:sz="8" w:space="0" w:color="auto"/>
              <w:left w:val="nil"/>
              <w:bottom w:val="single" w:sz="4" w:space="0" w:color="auto"/>
              <w:right w:val="single" w:sz="4" w:space="0" w:color="auto"/>
            </w:tcBorders>
            <w:shd w:val="clear" w:color="auto" w:fill="auto"/>
            <w:noWrap/>
            <w:vAlign w:val="bottom"/>
          </w:tcPr>
          <w:p w:rsidR="00215527" w:rsidRPr="00116C93" w:rsidRDefault="00215527"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Määrus 2</w:t>
            </w:r>
          </w:p>
        </w:tc>
        <w:tc>
          <w:tcPr>
            <w:tcW w:w="1080" w:type="dxa"/>
            <w:tcBorders>
              <w:top w:val="single" w:sz="8" w:space="0" w:color="auto"/>
              <w:left w:val="nil"/>
              <w:bottom w:val="single" w:sz="4" w:space="0" w:color="auto"/>
              <w:right w:val="single" w:sz="4" w:space="0" w:color="auto"/>
            </w:tcBorders>
            <w:shd w:val="clear" w:color="auto" w:fill="auto"/>
            <w:noWrap/>
            <w:vAlign w:val="bottom"/>
          </w:tcPr>
          <w:p w:rsidR="00215527" w:rsidRPr="00116C93" w:rsidRDefault="00215527"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Eelnõu</w:t>
            </w:r>
          </w:p>
        </w:tc>
        <w:tc>
          <w:tcPr>
            <w:tcW w:w="1080" w:type="dxa"/>
            <w:tcBorders>
              <w:top w:val="single" w:sz="8" w:space="0" w:color="auto"/>
              <w:left w:val="nil"/>
              <w:bottom w:val="single" w:sz="4" w:space="0" w:color="auto"/>
              <w:right w:val="single" w:sz="8" w:space="0" w:color="auto"/>
            </w:tcBorders>
            <w:shd w:val="clear" w:color="auto" w:fill="auto"/>
            <w:noWrap/>
            <w:vAlign w:val="bottom"/>
          </w:tcPr>
          <w:p w:rsidR="00215527" w:rsidRPr="00116C93" w:rsidRDefault="00215527" w:rsidP="00116C93">
            <w:pPr>
              <w:spacing w:after="0" w:line="240" w:lineRule="auto"/>
              <w:jc w:val="both"/>
              <w:rPr>
                <w:rFonts w:ascii="Times New Roman" w:eastAsia="Times New Roman" w:hAnsi="Times New Roman" w:cs="Times New Roman"/>
                <w:color w:val="000000"/>
                <w:sz w:val="24"/>
                <w:szCs w:val="24"/>
                <w:lang w:eastAsia="et-EE"/>
              </w:rPr>
            </w:pPr>
          </w:p>
        </w:tc>
      </w:tr>
      <w:tr w:rsidR="00323B28" w:rsidRPr="00116C93" w:rsidTr="00323B28">
        <w:trPr>
          <w:trHeight w:val="285"/>
        </w:trPr>
        <w:tc>
          <w:tcPr>
            <w:tcW w:w="3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Volikogu esimees</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1000</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1300</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285"/>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Volikogu aseesimees</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300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400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285"/>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Volikogu liige</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150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200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285"/>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Volikogu komisjoni esimees</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200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300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285"/>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Volikogu komisjoni aseesimees</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150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300"/>
        </w:trPr>
        <w:tc>
          <w:tcPr>
            <w:tcW w:w="3520" w:type="dxa"/>
            <w:tcBorders>
              <w:top w:val="nil"/>
              <w:left w:val="single" w:sz="8" w:space="0" w:color="auto"/>
              <w:bottom w:val="single" w:sz="8"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Volikogu komisjoni liige</w:t>
            </w:r>
          </w:p>
        </w:tc>
        <w:tc>
          <w:tcPr>
            <w:tcW w:w="1080" w:type="dxa"/>
            <w:tcBorders>
              <w:top w:val="nil"/>
              <w:left w:val="nil"/>
              <w:bottom w:val="single" w:sz="8"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75</w:t>
            </w:r>
          </w:p>
        </w:tc>
        <w:tc>
          <w:tcPr>
            <w:tcW w:w="1080" w:type="dxa"/>
            <w:tcBorders>
              <w:top w:val="nil"/>
              <w:left w:val="nil"/>
              <w:bottom w:val="single" w:sz="8"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100</w:t>
            </w:r>
          </w:p>
        </w:tc>
        <w:tc>
          <w:tcPr>
            <w:tcW w:w="1080" w:type="dxa"/>
            <w:tcBorders>
              <w:top w:val="nil"/>
              <w:left w:val="nil"/>
              <w:bottom w:val="single" w:sz="8"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300"/>
        </w:trPr>
        <w:tc>
          <w:tcPr>
            <w:tcW w:w="3520" w:type="dxa"/>
            <w:tcBorders>
              <w:top w:val="nil"/>
              <w:left w:val="nil"/>
              <w:bottom w:val="nil"/>
              <w:right w:val="nil"/>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p>
        </w:tc>
        <w:tc>
          <w:tcPr>
            <w:tcW w:w="1080" w:type="dxa"/>
            <w:tcBorders>
              <w:top w:val="nil"/>
              <w:left w:val="nil"/>
              <w:bottom w:val="nil"/>
              <w:right w:val="nil"/>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sz w:val="24"/>
                <w:szCs w:val="24"/>
                <w:lang w:eastAsia="et-EE"/>
              </w:rPr>
            </w:pPr>
          </w:p>
        </w:tc>
        <w:tc>
          <w:tcPr>
            <w:tcW w:w="1080" w:type="dxa"/>
            <w:tcBorders>
              <w:top w:val="nil"/>
              <w:left w:val="nil"/>
              <w:bottom w:val="nil"/>
              <w:right w:val="nil"/>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sz w:val="24"/>
                <w:szCs w:val="24"/>
                <w:lang w:eastAsia="et-EE"/>
              </w:rPr>
            </w:pPr>
          </w:p>
        </w:tc>
        <w:tc>
          <w:tcPr>
            <w:tcW w:w="1080" w:type="dxa"/>
            <w:tcBorders>
              <w:top w:val="nil"/>
              <w:left w:val="nil"/>
              <w:bottom w:val="nil"/>
              <w:right w:val="nil"/>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sz w:val="24"/>
                <w:szCs w:val="24"/>
                <w:lang w:eastAsia="et-EE"/>
              </w:rPr>
            </w:pPr>
          </w:p>
        </w:tc>
      </w:tr>
      <w:tr w:rsidR="00323B28" w:rsidRPr="00116C93" w:rsidTr="00323B28">
        <w:trPr>
          <w:trHeight w:val="300"/>
        </w:trPr>
        <w:tc>
          <w:tcPr>
            <w:tcW w:w="3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lastRenderedPageBreak/>
              <w:t>Vallavanem</w:t>
            </w:r>
            <w:r w:rsidR="00C77960">
              <w:rPr>
                <w:rFonts w:ascii="Times New Roman" w:eastAsia="Times New Roman" w:hAnsi="Times New Roman" w:cs="Times New Roman"/>
                <w:color w:val="000000"/>
                <w:sz w:val="24"/>
                <w:szCs w:val="24"/>
                <w:lang w:eastAsia="et-EE"/>
              </w:rPr>
              <w:t>a palk</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4150</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5400</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Abivallavanem</w:t>
            </w:r>
            <w:r w:rsidR="00C77960">
              <w:rPr>
                <w:rFonts w:ascii="Times New Roman" w:eastAsia="Times New Roman" w:hAnsi="Times New Roman" w:cs="Times New Roman"/>
                <w:color w:val="000000"/>
                <w:sz w:val="24"/>
                <w:szCs w:val="24"/>
                <w:lang w:eastAsia="et-EE"/>
              </w:rPr>
              <w:t>a palk</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3150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4100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231989" w:rsidP="00116C93">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Vallavanema ja abivallavanemate </w:t>
            </w:r>
            <w:proofErr w:type="spellStart"/>
            <w:r w:rsidR="00323B28" w:rsidRPr="00116C93">
              <w:rPr>
                <w:rFonts w:ascii="Times New Roman" w:eastAsia="Times New Roman" w:hAnsi="Times New Roman" w:cs="Times New Roman"/>
                <w:color w:val="000000"/>
                <w:sz w:val="24"/>
                <w:szCs w:val="24"/>
                <w:lang w:eastAsia="et-EE"/>
              </w:rPr>
              <w:t>Telefon+internet</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100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100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300"/>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C77960" w:rsidP="00116C93">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Vallavanema ja abivallavanemate </w:t>
            </w:r>
            <w:r w:rsidR="00323B28" w:rsidRPr="00116C93">
              <w:rPr>
                <w:rFonts w:ascii="Times New Roman" w:eastAsia="Times New Roman" w:hAnsi="Times New Roman" w:cs="Times New Roman"/>
                <w:color w:val="000000"/>
                <w:sz w:val="24"/>
                <w:szCs w:val="24"/>
                <w:lang w:eastAsia="et-EE"/>
              </w:rPr>
              <w:t>Autokompensatsioon</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300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400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285"/>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C77960" w:rsidP="00116C93">
            <w:p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Vallavanema ja abivallavanemate </w:t>
            </w:r>
            <w:r w:rsidR="00323B28" w:rsidRPr="00116C93">
              <w:rPr>
                <w:rFonts w:ascii="Times New Roman" w:eastAsia="Times New Roman" w:hAnsi="Times New Roman" w:cs="Times New Roman"/>
                <w:color w:val="000000"/>
                <w:sz w:val="24"/>
                <w:szCs w:val="24"/>
                <w:lang w:eastAsia="et-EE"/>
              </w:rPr>
              <w:t>Kütusekompensatsioon liitrites</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200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200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285"/>
        </w:trPr>
        <w:tc>
          <w:tcPr>
            <w:tcW w:w="3520" w:type="dxa"/>
            <w:tcBorders>
              <w:top w:val="nil"/>
              <w:left w:val="single" w:sz="8" w:space="0" w:color="auto"/>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Vallavalitsuse lii</w:t>
            </w:r>
            <w:r w:rsidR="00C77960">
              <w:rPr>
                <w:rFonts w:ascii="Times New Roman" w:eastAsia="Times New Roman" w:hAnsi="Times New Roman" w:cs="Times New Roman"/>
                <w:color w:val="000000"/>
                <w:sz w:val="24"/>
                <w:szCs w:val="24"/>
                <w:lang w:eastAsia="et-EE"/>
              </w:rPr>
              <w:t>kme tasu</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550</w:t>
            </w:r>
          </w:p>
        </w:tc>
        <w:tc>
          <w:tcPr>
            <w:tcW w:w="1080" w:type="dxa"/>
            <w:tcBorders>
              <w:top w:val="nil"/>
              <w:left w:val="nil"/>
              <w:bottom w:val="single" w:sz="4"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700</w:t>
            </w:r>
          </w:p>
        </w:tc>
        <w:tc>
          <w:tcPr>
            <w:tcW w:w="1080" w:type="dxa"/>
            <w:tcBorders>
              <w:top w:val="nil"/>
              <w:left w:val="nil"/>
              <w:bottom w:val="single" w:sz="4"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r w:rsidR="00323B28" w:rsidRPr="00116C93" w:rsidTr="00323B28">
        <w:trPr>
          <w:trHeight w:val="300"/>
        </w:trPr>
        <w:tc>
          <w:tcPr>
            <w:tcW w:w="3520" w:type="dxa"/>
            <w:tcBorders>
              <w:top w:val="nil"/>
              <w:left w:val="single" w:sz="8" w:space="0" w:color="auto"/>
              <w:bottom w:val="single" w:sz="8" w:space="0" w:color="auto"/>
              <w:right w:val="single" w:sz="4" w:space="0" w:color="auto"/>
            </w:tcBorders>
            <w:shd w:val="clear" w:color="auto" w:fill="auto"/>
            <w:noWrap/>
            <w:vAlign w:val="bottom"/>
            <w:hideMark/>
          </w:tcPr>
          <w:p w:rsidR="00323B28" w:rsidRPr="00116C93" w:rsidRDefault="00C77960"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Vallavalitsuse lii</w:t>
            </w:r>
            <w:r>
              <w:rPr>
                <w:rFonts w:ascii="Times New Roman" w:eastAsia="Times New Roman" w:hAnsi="Times New Roman" w:cs="Times New Roman"/>
                <w:color w:val="000000"/>
                <w:sz w:val="24"/>
                <w:szCs w:val="24"/>
                <w:lang w:eastAsia="et-EE"/>
              </w:rPr>
              <w:t xml:space="preserve">kme </w:t>
            </w:r>
            <w:proofErr w:type="spellStart"/>
            <w:r w:rsidR="00323B28" w:rsidRPr="00116C93">
              <w:rPr>
                <w:rFonts w:ascii="Times New Roman" w:eastAsia="Times New Roman" w:hAnsi="Times New Roman" w:cs="Times New Roman"/>
                <w:color w:val="000000"/>
                <w:sz w:val="24"/>
                <w:szCs w:val="24"/>
                <w:lang w:eastAsia="et-EE"/>
              </w:rPr>
              <w:t>Telefon+internet</w:t>
            </w:r>
            <w:proofErr w:type="spellEnd"/>
          </w:p>
        </w:tc>
        <w:tc>
          <w:tcPr>
            <w:tcW w:w="1080" w:type="dxa"/>
            <w:tcBorders>
              <w:top w:val="nil"/>
              <w:left w:val="nil"/>
              <w:bottom w:val="single" w:sz="8"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30</w:t>
            </w:r>
          </w:p>
        </w:tc>
        <w:tc>
          <w:tcPr>
            <w:tcW w:w="1080" w:type="dxa"/>
            <w:tcBorders>
              <w:top w:val="nil"/>
              <w:left w:val="nil"/>
              <w:bottom w:val="single" w:sz="8" w:space="0" w:color="auto"/>
              <w:right w:val="single" w:sz="4"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50</w:t>
            </w:r>
          </w:p>
        </w:tc>
        <w:tc>
          <w:tcPr>
            <w:tcW w:w="1080" w:type="dxa"/>
            <w:tcBorders>
              <w:top w:val="nil"/>
              <w:left w:val="nil"/>
              <w:bottom w:val="single" w:sz="8" w:space="0" w:color="auto"/>
              <w:right w:val="single" w:sz="8" w:space="0" w:color="auto"/>
            </w:tcBorders>
            <w:shd w:val="clear" w:color="auto" w:fill="auto"/>
            <w:noWrap/>
            <w:vAlign w:val="bottom"/>
            <w:hideMark/>
          </w:tcPr>
          <w:p w:rsidR="00323B28" w:rsidRPr="00116C93" w:rsidRDefault="00323B28" w:rsidP="00116C93">
            <w:pPr>
              <w:spacing w:after="0" w:line="240" w:lineRule="auto"/>
              <w:jc w:val="both"/>
              <w:rPr>
                <w:rFonts w:ascii="Times New Roman" w:eastAsia="Times New Roman" w:hAnsi="Times New Roman" w:cs="Times New Roman"/>
                <w:color w:val="000000"/>
                <w:sz w:val="24"/>
                <w:szCs w:val="24"/>
                <w:lang w:eastAsia="et-EE"/>
              </w:rPr>
            </w:pPr>
            <w:r w:rsidRPr="00116C93">
              <w:rPr>
                <w:rFonts w:ascii="Times New Roman" w:eastAsia="Times New Roman" w:hAnsi="Times New Roman" w:cs="Times New Roman"/>
                <w:color w:val="000000"/>
                <w:sz w:val="24"/>
                <w:szCs w:val="24"/>
                <w:lang w:eastAsia="et-EE"/>
              </w:rPr>
              <w:t>kuus</w:t>
            </w:r>
          </w:p>
        </w:tc>
      </w:tr>
    </w:tbl>
    <w:p w:rsidR="00323B28" w:rsidRPr="00116C93" w:rsidRDefault="00323B28" w:rsidP="00116C93">
      <w:pPr>
        <w:spacing w:after="0" w:line="240" w:lineRule="auto"/>
        <w:jc w:val="both"/>
        <w:rPr>
          <w:rFonts w:ascii="Times New Roman" w:hAnsi="Times New Roman" w:cs="Times New Roman"/>
          <w:sz w:val="24"/>
          <w:szCs w:val="24"/>
        </w:rPr>
      </w:pPr>
    </w:p>
    <w:p w:rsidR="00323B28" w:rsidRPr="00116C93" w:rsidRDefault="00323B28" w:rsidP="00116C93">
      <w:pPr>
        <w:spacing w:after="0" w:line="240" w:lineRule="auto"/>
        <w:jc w:val="both"/>
        <w:rPr>
          <w:rFonts w:ascii="Times New Roman" w:hAnsi="Times New Roman" w:cs="Times New Roman"/>
          <w:sz w:val="24"/>
          <w:szCs w:val="24"/>
        </w:rPr>
      </w:pPr>
      <w:r w:rsidRPr="00116C93">
        <w:rPr>
          <w:rFonts w:ascii="Times New Roman" w:hAnsi="Times New Roman" w:cs="Times New Roman"/>
          <w:sz w:val="24"/>
          <w:szCs w:val="24"/>
        </w:rPr>
        <w:t>Käesolevas eelnõus on muudetud lisaks tasude ja hüvitiste suurusele volikogu liikmele ja komisjoni liikmele tasu maksmise põhimõtet.</w:t>
      </w:r>
    </w:p>
    <w:p w:rsidR="00215527" w:rsidRPr="00116C93" w:rsidRDefault="00215527" w:rsidP="00116C93">
      <w:pPr>
        <w:spacing w:after="0" w:line="240" w:lineRule="auto"/>
        <w:jc w:val="both"/>
        <w:rPr>
          <w:rFonts w:ascii="Times New Roman" w:hAnsi="Times New Roman" w:cs="Times New Roman"/>
          <w:sz w:val="24"/>
          <w:szCs w:val="24"/>
        </w:rPr>
      </w:pPr>
    </w:p>
    <w:p w:rsidR="00AE7B01" w:rsidRPr="00116C93" w:rsidRDefault="00323B28" w:rsidP="00116C93">
      <w:pPr>
        <w:spacing w:after="0" w:line="240" w:lineRule="auto"/>
        <w:jc w:val="both"/>
        <w:rPr>
          <w:rFonts w:ascii="Times New Roman" w:hAnsi="Times New Roman" w:cs="Times New Roman"/>
          <w:sz w:val="24"/>
          <w:szCs w:val="24"/>
        </w:rPr>
      </w:pPr>
      <w:r w:rsidRPr="00116C93">
        <w:rPr>
          <w:rFonts w:ascii="Times New Roman" w:hAnsi="Times New Roman" w:cs="Times New Roman"/>
          <w:sz w:val="24"/>
          <w:szCs w:val="24"/>
        </w:rPr>
        <w:t>Kehtiva määruse kohaselt makstakse volikogu liikmele volikogu tööst osavõtu eest tasu iga osaletud istungi eest ning komisjoni liikmele</w:t>
      </w:r>
      <w:r w:rsidR="00215527" w:rsidRPr="00116C93">
        <w:rPr>
          <w:rFonts w:ascii="Times New Roman" w:hAnsi="Times New Roman" w:cs="Times New Roman"/>
          <w:sz w:val="24"/>
          <w:szCs w:val="24"/>
        </w:rPr>
        <w:t xml:space="preserve"> iga osaletud komisjoni koosoleku eest. </w:t>
      </w:r>
    </w:p>
    <w:p w:rsidR="00AE7B01" w:rsidRPr="00116C93" w:rsidRDefault="00AE7B01" w:rsidP="00116C93">
      <w:pPr>
        <w:spacing w:after="0" w:line="240" w:lineRule="auto"/>
        <w:jc w:val="both"/>
        <w:rPr>
          <w:rFonts w:ascii="Times New Roman" w:hAnsi="Times New Roman" w:cs="Times New Roman"/>
          <w:sz w:val="24"/>
          <w:szCs w:val="24"/>
        </w:rPr>
      </w:pPr>
    </w:p>
    <w:p w:rsidR="00AE7B01" w:rsidRPr="00116C93" w:rsidRDefault="00215527" w:rsidP="00116C93">
      <w:pPr>
        <w:spacing w:after="0" w:line="240" w:lineRule="auto"/>
        <w:jc w:val="both"/>
        <w:rPr>
          <w:rFonts w:ascii="Times New Roman" w:hAnsi="Times New Roman" w:cs="Times New Roman"/>
          <w:sz w:val="24"/>
          <w:szCs w:val="24"/>
        </w:rPr>
      </w:pPr>
      <w:r w:rsidRPr="00116C93">
        <w:rPr>
          <w:rFonts w:ascii="Times New Roman" w:hAnsi="Times New Roman" w:cs="Times New Roman"/>
          <w:sz w:val="24"/>
          <w:szCs w:val="24"/>
        </w:rPr>
        <w:t xml:space="preserve">Näide 1: ühes kuus toimus 2 volikogu istungit ja kohal viibinud volikogu liige sai tasu </w:t>
      </w:r>
      <w:r w:rsidR="00AE7B01" w:rsidRPr="00116C93">
        <w:rPr>
          <w:rFonts w:ascii="Times New Roman" w:hAnsi="Times New Roman" w:cs="Times New Roman"/>
          <w:sz w:val="24"/>
          <w:szCs w:val="24"/>
        </w:rPr>
        <w:t xml:space="preserve">kehtiva määruse kohaselt </w:t>
      </w:r>
      <w:r w:rsidRPr="00116C93">
        <w:rPr>
          <w:rFonts w:ascii="Times New Roman" w:hAnsi="Times New Roman" w:cs="Times New Roman"/>
          <w:sz w:val="24"/>
          <w:szCs w:val="24"/>
        </w:rPr>
        <w:t xml:space="preserve">150x2=300 eurot. </w:t>
      </w:r>
    </w:p>
    <w:p w:rsidR="00AE7B01" w:rsidRPr="00116C93" w:rsidRDefault="00AE7B01" w:rsidP="00116C93">
      <w:pPr>
        <w:spacing w:after="0" w:line="240" w:lineRule="auto"/>
        <w:jc w:val="both"/>
        <w:rPr>
          <w:rFonts w:ascii="Times New Roman" w:hAnsi="Times New Roman" w:cs="Times New Roman"/>
          <w:sz w:val="24"/>
          <w:szCs w:val="24"/>
        </w:rPr>
      </w:pPr>
    </w:p>
    <w:p w:rsidR="00323B28" w:rsidRPr="00116C93" w:rsidRDefault="00215527" w:rsidP="00116C93">
      <w:pPr>
        <w:spacing w:after="0" w:line="240" w:lineRule="auto"/>
        <w:jc w:val="both"/>
        <w:rPr>
          <w:rFonts w:ascii="Times New Roman" w:hAnsi="Times New Roman" w:cs="Times New Roman"/>
          <w:sz w:val="24"/>
          <w:szCs w:val="24"/>
        </w:rPr>
      </w:pPr>
      <w:r w:rsidRPr="00116C93">
        <w:rPr>
          <w:rFonts w:ascii="Times New Roman" w:hAnsi="Times New Roman" w:cs="Times New Roman"/>
          <w:sz w:val="24"/>
          <w:szCs w:val="24"/>
        </w:rPr>
        <w:t>Käesolevas määruse</w:t>
      </w:r>
      <w:r w:rsidR="00AE7B01" w:rsidRPr="00116C93">
        <w:rPr>
          <w:rFonts w:ascii="Times New Roman" w:hAnsi="Times New Roman" w:cs="Times New Roman"/>
          <w:sz w:val="24"/>
          <w:szCs w:val="24"/>
        </w:rPr>
        <w:t xml:space="preserve"> eelnõus</w:t>
      </w:r>
      <w:r w:rsidRPr="00116C93">
        <w:rPr>
          <w:rFonts w:ascii="Times New Roman" w:hAnsi="Times New Roman" w:cs="Times New Roman"/>
          <w:sz w:val="24"/>
          <w:szCs w:val="24"/>
        </w:rPr>
        <w:t xml:space="preserve"> sätestatakse põhimõte, et tasu makstakse kord kuus tingimusel, et volikogu /komisjoni liige on osalenud vähemalt ühel volikogu istungil/komisjoni koosolekul.(Näide 2:</w:t>
      </w:r>
      <w:r w:rsidR="00AE7B01" w:rsidRPr="00116C93">
        <w:rPr>
          <w:rFonts w:ascii="Times New Roman" w:hAnsi="Times New Roman" w:cs="Times New Roman"/>
          <w:sz w:val="24"/>
          <w:szCs w:val="24"/>
        </w:rPr>
        <w:t xml:space="preserve"> volikogu</w:t>
      </w:r>
      <w:r w:rsidRPr="00116C93">
        <w:rPr>
          <w:rFonts w:ascii="Times New Roman" w:hAnsi="Times New Roman" w:cs="Times New Roman"/>
          <w:sz w:val="24"/>
          <w:szCs w:val="24"/>
        </w:rPr>
        <w:t xml:space="preserve"> liige on osalenud </w:t>
      </w:r>
      <w:r w:rsidR="00AE7B01" w:rsidRPr="00116C93">
        <w:rPr>
          <w:rFonts w:ascii="Times New Roman" w:hAnsi="Times New Roman" w:cs="Times New Roman"/>
          <w:sz w:val="24"/>
          <w:szCs w:val="24"/>
        </w:rPr>
        <w:t>kolmel volikogu istungil kuus</w:t>
      </w:r>
      <w:r w:rsidRPr="00116C93">
        <w:rPr>
          <w:rFonts w:ascii="Times New Roman" w:hAnsi="Times New Roman" w:cs="Times New Roman"/>
          <w:sz w:val="24"/>
          <w:szCs w:val="24"/>
        </w:rPr>
        <w:t xml:space="preserve">. Talle makstakse tasu </w:t>
      </w:r>
      <w:r w:rsidR="00AE7B01" w:rsidRPr="00116C93">
        <w:rPr>
          <w:rFonts w:ascii="Times New Roman" w:hAnsi="Times New Roman" w:cs="Times New Roman"/>
          <w:sz w:val="24"/>
          <w:szCs w:val="24"/>
        </w:rPr>
        <w:t>mitte 3x200 eurot, vaid 2</w:t>
      </w:r>
      <w:r w:rsidRPr="00116C93">
        <w:rPr>
          <w:rFonts w:ascii="Times New Roman" w:hAnsi="Times New Roman" w:cs="Times New Roman"/>
          <w:sz w:val="24"/>
          <w:szCs w:val="24"/>
        </w:rPr>
        <w:t>00 eurot.)</w:t>
      </w:r>
      <w:r w:rsidR="00AE7B01" w:rsidRPr="00116C93">
        <w:rPr>
          <w:rFonts w:ascii="Times New Roman" w:hAnsi="Times New Roman" w:cs="Times New Roman"/>
          <w:sz w:val="24"/>
          <w:szCs w:val="24"/>
        </w:rPr>
        <w:t>.</w:t>
      </w:r>
    </w:p>
    <w:p w:rsidR="00AE7B01" w:rsidRDefault="00AE7B01" w:rsidP="00116C93">
      <w:pPr>
        <w:spacing w:after="0" w:line="240" w:lineRule="auto"/>
        <w:jc w:val="both"/>
        <w:rPr>
          <w:rFonts w:ascii="Times New Roman" w:hAnsi="Times New Roman" w:cs="Times New Roman"/>
          <w:sz w:val="24"/>
          <w:szCs w:val="24"/>
        </w:rPr>
      </w:pPr>
    </w:p>
    <w:p w:rsidR="00231989" w:rsidRPr="007733A2" w:rsidRDefault="00231989" w:rsidP="00231989">
      <w:pPr>
        <w:pStyle w:val="Bodym"/>
        <w:numPr>
          <w:ilvl w:val="0"/>
          <w:numId w:val="0"/>
        </w:numPr>
        <w:tabs>
          <w:tab w:val="left" w:pos="426"/>
        </w:tabs>
        <w:spacing w:before="0"/>
        <w:rPr>
          <w:szCs w:val="24"/>
        </w:rPr>
      </w:pPr>
      <w:r>
        <w:rPr>
          <w:szCs w:val="24"/>
        </w:rPr>
        <w:t>Käesoleva paragrahvi lõikes 10 reguleeritakse v</w:t>
      </w:r>
      <w:r w:rsidRPr="007733A2">
        <w:rPr>
          <w:szCs w:val="24"/>
        </w:rPr>
        <w:t>allavanemale ja teistele palgalistele vallavalitsuse liikmetele töötervishoiu ja tööohutuse regulatsioonidest tuleneva</w:t>
      </w:r>
      <w:r>
        <w:rPr>
          <w:szCs w:val="24"/>
        </w:rPr>
        <w:t>te</w:t>
      </w:r>
      <w:r w:rsidRPr="007733A2">
        <w:rPr>
          <w:szCs w:val="24"/>
        </w:rPr>
        <w:t xml:space="preserve"> hüvitise maksmine</w:t>
      </w:r>
      <w:r>
        <w:rPr>
          <w:szCs w:val="24"/>
        </w:rPr>
        <w:t xml:space="preserve"> (</w:t>
      </w:r>
      <w:r w:rsidRPr="007733A2">
        <w:rPr>
          <w:szCs w:val="24"/>
        </w:rPr>
        <w:t>toimub Jõelähtme Vallavalitsuse poolt kehtestatud korras, samas määras, mis on ette nähtud Jõelähtme Vallavalitsuse teenistujatele</w:t>
      </w:r>
      <w:r>
        <w:rPr>
          <w:szCs w:val="24"/>
        </w:rPr>
        <w:t>)</w:t>
      </w:r>
      <w:r w:rsidRPr="007733A2">
        <w:rPr>
          <w:szCs w:val="24"/>
        </w:rPr>
        <w:t>.</w:t>
      </w:r>
    </w:p>
    <w:p w:rsidR="00231989" w:rsidRPr="00116C93" w:rsidRDefault="00231989" w:rsidP="00116C93">
      <w:pPr>
        <w:spacing w:after="0" w:line="240" w:lineRule="auto"/>
        <w:jc w:val="both"/>
        <w:rPr>
          <w:rFonts w:ascii="Times New Roman" w:hAnsi="Times New Roman" w:cs="Times New Roman"/>
          <w:sz w:val="24"/>
          <w:szCs w:val="24"/>
        </w:rPr>
      </w:pPr>
    </w:p>
    <w:p w:rsidR="00971637" w:rsidRPr="00116C93" w:rsidRDefault="00CB3F08" w:rsidP="00116C93">
      <w:pPr>
        <w:spacing w:after="0" w:line="240" w:lineRule="auto"/>
        <w:jc w:val="both"/>
        <w:rPr>
          <w:rStyle w:val="mm"/>
          <w:rFonts w:ascii="Times New Roman" w:hAnsi="Times New Roman" w:cs="Times New Roman"/>
          <w:color w:val="202020"/>
          <w:sz w:val="24"/>
          <w:szCs w:val="24"/>
          <w:bdr w:val="none" w:sz="0" w:space="0" w:color="auto" w:frame="1"/>
          <w:shd w:val="clear" w:color="auto" w:fill="FFFFFF"/>
        </w:rPr>
      </w:pPr>
      <w:r w:rsidRPr="00116C93">
        <w:rPr>
          <w:rFonts w:ascii="Times New Roman" w:hAnsi="Times New Roman" w:cs="Times New Roman"/>
          <w:sz w:val="24"/>
          <w:szCs w:val="24"/>
        </w:rPr>
        <w:t xml:space="preserve">Töötervishoiu ja tööohutuse seadus (TTOS) sätestab §-s 13 tööandja kohustused töötervishoiu ja tööohutuse tagamiseks. Vastavalt lõike 1 punktile 7 on tööandja kohustatud </w:t>
      </w:r>
      <w:r w:rsidRPr="00116C93">
        <w:rPr>
          <w:rFonts w:ascii="Times New Roman" w:hAnsi="Times New Roman" w:cs="Times New Roman"/>
          <w:color w:val="202020"/>
          <w:sz w:val="24"/>
          <w:szCs w:val="24"/>
          <w:shd w:val="clear" w:color="auto" w:fill="FFFFFF"/>
        </w:rPr>
        <w:t>korraldama töötervishoiuteenuse osutamist</w:t>
      </w:r>
      <w:r w:rsidRPr="00116C93">
        <w:rPr>
          <w:rFonts w:ascii="Times New Roman" w:hAnsi="Times New Roman" w:cs="Times New Roman"/>
          <w:color w:val="202020"/>
          <w:sz w:val="24"/>
          <w:szCs w:val="24"/>
          <w:shd w:val="clear" w:color="auto" w:fill="FFFFFF"/>
        </w:rPr>
        <w:t>, st korraldama töötajatele, kelle tervist võib töökeskkonna riskide hindamise tulemusel mõjutada töökeskkonna ohutegur või töö laad, tervisekontrolli</w:t>
      </w:r>
      <w:r w:rsidR="00971637" w:rsidRPr="00116C93">
        <w:rPr>
          <w:rFonts w:ascii="Times New Roman" w:hAnsi="Times New Roman" w:cs="Times New Roman"/>
          <w:color w:val="202020"/>
          <w:sz w:val="24"/>
          <w:szCs w:val="24"/>
          <w:shd w:val="clear" w:color="auto" w:fill="FFFFFF"/>
        </w:rPr>
        <w:t>.</w:t>
      </w:r>
      <w:r w:rsidRPr="00116C93">
        <w:rPr>
          <w:rFonts w:ascii="Times New Roman" w:hAnsi="Times New Roman" w:cs="Times New Roman"/>
          <w:color w:val="202020"/>
          <w:sz w:val="24"/>
          <w:szCs w:val="24"/>
          <w:shd w:val="clear" w:color="auto" w:fill="FFFFFF"/>
        </w:rPr>
        <w:t xml:space="preserve"> </w:t>
      </w:r>
      <w:r w:rsidR="00231989">
        <w:rPr>
          <w:rFonts w:ascii="Times New Roman" w:hAnsi="Times New Roman" w:cs="Times New Roman"/>
          <w:color w:val="202020"/>
          <w:sz w:val="24"/>
          <w:szCs w:val="24"/>
          <w:shd w:val="clear" w:color="auto" w:fill="FFFFFF"/>
        </w:rPr>
        <w:t>Üheks riskiks hindab seadus</w:t>
      </w:r>
      <w:r w:rsidR="00971637" w:rsidRPr="00116C93">
        <w:rPr>
          <w:rFonts w:ascii="Times New Roman" w:hAnsi="Times New Roman" w:cs="Times New Roman"/>
          <w:color w:val="202020"/>
          <w:sz w:val="24"/>
          <w:szCs w:val="24"/>
          <w:shd w:val="clear" w:color="auto" w:fill="FFFFFF"/>
        </w:rPr>
        <w:t xml:space="preserve"> kuvariga töö</w:t>
      </w:r>
      <w:r w:rsidR="00231989">
        <w:rPr>
          <w:rFonts w:ascii="Times New Roman" w:hAnsi="Times New Roman" w:cs="Times New Roman"/>
          <w:color w:val="202020"/>
          <w:sz w:val="24"/>
          <w:szCs w:val="24"/>
          <w:shd w:val="clear" w:color="auto" w:fill="FFFFFF"/>
        </w:rPr>
        <w:t>d</w:t>
      </w:r>
      <w:r w:rsidR="00971637" w:rsidRPr="00116C93">
        <w:rPr>
          <w:rFonts w:ascii="Times New Roman" w:hAnsi="Times New Roman" w:cs="Times New Roman"/>
          <w:color w:val="202020"/>
          <w:sz w:val="24"/>
          <w:szCs w:val="24"/>
          <w:shd w:val="clear" w:color="auto" w:fill="FFFFFF"/>
        </w:rPr>
        <w:t xml:space="preserve"> </w:t>
      </w:r>
      <w:r w:rsidRPr="00116C93">
        <w:rPr>
          <w:rFonts w:ascii="Times New Roman" w:hAnsi="Times New Roman" w:cs="Times New Roman"/>
          <w:color w:val="202020"/>
          <w:sz w:val="24"/>
          <w:szCs w:val="24"/>
          <w:shd w:val="clear" w:color="auto" w:fill="FFFFFF"/>
        </w:rPr>
        <w:t>(TTOS §13</w:t>
      </w:r>
      <w:r w:rsidRPr="00116C93">
        <w:rPr>
          <w:rFonts w:ascii="Times New Roman" w:hAnsi="Times New Roman" w:cs="Times New Roman"/>
          <w:color w:val="202020"/>
          <w:sz w:val="24"/>
          <w:szCs w:val="24"/>
          <w:shd w:val="clear" w:color="auto" w:fill="FFFFFF"/>
          <w:vertAlign w:val="superscript"/>
        </w:rPr>
        <w:t>1</w:t>
      </w:r>
      <w:r w:rsidRPr="00116C93">
        <w:rPr>
          <w:rFonts w:ascii="Times New Roman" w:hAnsi="Times New Roman" w:cs="Times New Roman"/>
          <w:color w:val="202020"/>
          <w:sz w:val="24"/>
          <w:szCs w:val="24"/>
          <w:shd w:val="clear" w:color="auto" w:fill="FFFFFF"/>
        </w:rPr>
        <w:t xml:space="preserve"> lg 4 p 8.</w:t>
      </w:r>
      <w:r w:rsidR="00971637" w:rsidRPr="00116C93">
        <w:rPr>
          <w:rFonts w:ascii="Times New Roman" w:hAnsi="Times New Roman" w:cs="Times New Roman"/>
          <w:color w:val="202020"/>
          <w:sz w:val="24"/>
          <w:szCs w:val="24"/>
          <w:shd w:val="clear" w:color="auto" w:fill="FFFFFF"/>
        </w:rPr>
        <w:t xml:space="preserve">) </w:t>
      </w:r>
      <w:r w:rsidR="00971637" w:rsidRPr="00116C93">
        <w:rPr>
          <w:rFonts w:ascii="Times New Roman" w:hAnsi="Times New Roman" w:cs="Times New Roman"/>
          <w:color w:val="202020"/>
          <w:sz w:val="24"/>
          <w:szCs w:val="24"/>
          <w:shd w:val="clear" w:color="auto" w:fill="FFFFFF"/>
        </w:rPr>
        <w:t>Tööandja kannab töötervishoiuteenuse osutamisega seotud kulud.</w:t>
      </w:r>
      <w:r w:rsidR="00971637" w:rsidRPr="00116C93">
        <w:rPr>
          <w:rFonts w:ascii="Times New Roman" w:hAnsi="Times New Roman" w:cs="Times New Roman"/>
          <w:color w:val="202020"/>
          <w:sz w:val="24"/>
          <w:szCs w:val="24"/>
          <w:shd w:val="clear" w:color="auto" w:fill="FFFFFF"/>
        </w:rPr>
        <w:t xml:space="preserve"> Vabariigi Valitsuse15.11.2000 määruse nr 362 „Kuvariga töötamise</w:t>
      </w:r>
      <w:r w:rsidR="00116C93">
        <w:rPr>
          <w:rFonts w:ascii="Times New Roman" w:hAnsi="Times New Roman" w:cs="Times New Roman"/>
          <w:color w:val="202020"/>
          <w:sz w:val="24"/>
          <w:szCs w:val="24"/>
          <w:shd w:val="clear" w:color="auto" w:fill="FFFFFF"/>
        </w:rPr>
        <w:t xml:space="preserve"> </w:t>
      </w:r>
      <w:r w:rsidR="00971637" w:rsidRPr="00116C93">
        <w:rPr>
          <w:rFonts w:ascii="Times New Roman" w:hAnsi="Times New Roman" w:cs="Times New Roman"/>
          <w:color w:val="202020"/>
          <w:sz w:val="24"/>
          <w:szCs w:val="24"/>
          <w:shd w:val="clear" w:color="auto" w:fill="FFFFFF"/>
        </w:rPr>
        <w:t xml:space="preserve">töötervise ja tööohutuse </w:t>
      </w:r>
      <w:r w:rsidR="00971637" w:rsidRPr="00116C93">
        <w:rPr>
          <w:rFonts w:ascii="Times New Roman" w:hAnsi="Times New Roman" w:cs="Times New Roman"/>
          <w:sz w:val="24"/>
          <w:szCs w:val="24"/>
          <w:shd w:val="clear" w:color="auto" w:fill="FFFFFF"/>
        </w:rPr>
        <w:t>nõuded“</w:t>
      </w:r>
      <w:bookmarkStart w:id="1" w:name="para3lg5"/>
      <w:r w:rsidR="00971637" w:rsidRPr="00116C93">
        <w:rPr>
          <w:rFonts w:ascii="Times New Roman" w:hAnsi="Times New Roman" w:cs="Times New Roman"/>
          <w:sz w:val="24"/>
          <w:szCs w:val="24"/>
        </w:rPr>
        <w:t xml:space="preserve"> </w:t>
      </w:r>
      <w:r w:rsidR="00971637" w:rsidRPr="00116C93">
        <w:rPr>
          <w:rFonts w:ascii="Times New Roman" w:hAnsi="Times New Roman" w:cs="Times New Roman"/>
          <w:sz w:val="24"/>
          <w:szCs w:val="24"/>
          <w:bdr w:val="none" w:sz="0" w:space="0" w:color="auto" w:frame="1"/>
          <w:shd w:val="clear" w:color="auto" w:fill="FFFFFF"/>
        </w:rPr>
        <w:t>§ 3 lg 5</w:t>
      </w:r>
      <w:bookmarkEnd w:id="1"/>
      <w:r w:rsidR="00971637" w:rsidRPr="00116C93">
        <w:rPr>
          <w:rFonts w:ascii="Times New Roman" w:hAnsi="Times New Roman" w:cs="Times New Roman"/>
          <w:sz w:val="24"/>
          <w:szCs w:val="24"/>
          <w:bdr w:val="none" w:sz="0" w:space="0" w:color="auto" w:frame="1"/>
          <w:shd w:val="clear" w:color="auto" w:fill="FFFFFF"/>
        </w:rPr>
        <w:t xml:space="preserve"> kohustab</w:t>
      </w:r>
      <w:r w:rsidR="00971637" w:rsidRPr="00116C93">
        <w:rPr>
          <w:rFonts w:ascii="Times New Roman" w:hAnsi="Times New Roman" w:cs="Times New Roman"/>
          <w:sz w:val="24"/>
          <w:szCs w:val="24"/>
        </w:rPr>
        <w:t xml:space="preserve"> t</w:t>
      </w:r>
      <w:r w:rsidR="00971637" w:rsidRPr="00116C93">
        <w:rPr>
          <w:rFonts w:ascii="Times New Roman" w:hAnsi="Times New Roman" w:cs="Times New Roman"/>
          <w:sz w:val="24"/>
          <w:szCs w:val="24"/>
          <w:shd w:val="clear" w:color="auto" w:fill="FFFFFF"/>
        </w:rPr>
        <w:t>ööandja</w:t>
      </w:r>
      <w:r w:rsidR="00971637" w:rsidRPr="00116C93">
        <w:rPr>
          <w:rFonts w:ascii="Times New Roman" w:hAnsi="Times New Roman" w:cs="Times New Roman"/>
          <w:sz w:val="24"/>
          <w:szCs w:val="24"/>
          <w:shd w:val="clear" w:color="auto" w:fill="FFFFFF"/>
        </w:rPr>
        <w:t>t</w:t>
      </w:r>
      <w:r w:rsidR="00971637" w:rsidRPr="00116C93">
        <w:rPr>
          <w:rFonts w:ascii="Times New Roman" w:hAnsi="Times New Roman" w:cs="Times New Roman"/>
          <w:sz w:val="24"/>
          <w:szCs w:val="24"/>
          <w:shd w:val="clear" w:color="auto" w:fill="FFFFFF"/>
        </w:rPr>
        <w:t xml:space="preserve"> töötajale, kes vähemalt poole oma tööajast töötab kuvariga, korraldama tervisekontrolli, mis </w:t>
      </w:r>
      <w:r w:rsidR="00971637" w:rsidRPr="00116C93">
        <w:rPr>
          <w:rFonts w:ascii="Times New Roman" w:hAnsi="Times New Roman" w:cs="Times New Roman"/>
          <w:color w:val="202020"/>
          <w:sz w:val="24"/>
          <w:szCs w:val="24"/>
          <w:shd w:val="clear" w:color="auto" w:fill="FFFFFF"/>
        </w:rPr>
        <w:t>hõlmab:</w:t>
      </w:r>
      <w:r w:rsidR="00116C93">
        <w:rPr>
          <w:rFonts w:ascii="Times New Roman" w:hAnsi="Times New Roman" w:cs="Times New Roman"/>
          <w:color w:val="0061AA"/>
          <w:sz w:val="24"/>
          <w:szCs w:val="24"/>
          <w:bdr w:val="none" w:sz="0" w:space="0" w:color="auto" w:frame="1"/>
          <w:shd w:val="clear" w:color="auto" w:fill="FFFFFF"/>
        </w:rPr>
        <w:t xml:space="preserve"> </w:t>
      </w:r>
      <w:r w:rsidR="00971637" w:rsidRPr="00116C93">
        <w:rPr>
          <w:rFonts w:ascii="Times New Roman" w:hAnsi="Times New Roman" w:cs="Times New Roman"/>
          <w:color w:val="202020"/>
          <w:sz w:val="24"/>
          <w:szCs w:val="24"/>
          <w:shd w:val="clear" w:color="auto" w:fill="FFFFFF"/>
        </w:rPr>
        <w:t>1)</w:t>
      </w:r>
      <w:r w:rsidR="00971637" w:rsidRPr="00116C93">
        <w:rPr>
          <w:rStyle w:val="tyhik"/>
          <w:rFonts w:ascii="Times New Roman" w:hAnsi="Times New Roman" w:cs="Times New Roman"/>
          <w:color w:val="202020"/>
          <w:sz w:val="24"/>
          <w:szCs w:val="24"/>
          <w:bdr w:val="none" w:sz="0" w:space="0" w:color="auto" w:frame="1"/>
          <w:shd w:val="clear" w:color="auto" w:fill="FFFFFF"/>
        </w:rPr>
        <w:t> </w:t>
      </w:r>
      <w:r w:rsidR="00971637" w:rsidRPr="00116C93">
        <w:rPr>
          <w:rFonts w:ascii="Times New Roman" w:hAnsi="Times New Roman" w:cs="Times New Roman"/>
          <w:color w:val="202020"/>
          <w:sz w:val="24"/>
          <w:szCs w:val="24"/>
          <w:shd w:val="clear" w:color="auto" w:fill="FFFFFF"/>
        </w:rPr>
        <w:t>silmade ja nägemise kontrolli, arvestades töötervishoiuarsti või silmaarsti määratud tähtaega konkreetsele töötajale, kuid mitte harvem kui üks kord kolme aasta jooksul, või töötaja nõudmisel nägemishäirete korral;</w:t>
      </w:r>
      <w:bookmarkStart w:id="2" w:name="para3lg5p2"/>
    </w:p>
    <w:bookmarkEnd w:id="2"/>
    <w:p w:rsidR="00971637" w:rsidRPr="00116C93" w:rsidRDefault="00971637" w:rsidP="00116C93">
      <w:pPr>
        <w:spacing w:after="0" w:line="240" w:lineRule="auto"/>
        <w:jc w:val="both"/>
        <w:rPr>
          <w:rFonts w:ascii="Times New Roman" w:hAnsi="Times New Roman" w:cs="Times New Roman"/>
          <w:sz w:val="24"/>
          <w:szCs w:val="24"/>
        </w:rPr>
      </w:pPr>
      <w:r w:rsidRPr="00116C93">
        <w:rPr>
          <w:rFonts w:ascii="Times New Roman" w:hAnsi="Times New Roman" w:cs="Times New Roman"/>
          <w:color w:val="202020"/>
          <w:sz w:val="24"/>
          <w:szCs w:val="24"/>
          <w:shd w:val="clear" w:color="auto" w:fill="FFFFFF"/>
        </w:rPr>
        <w:t>2)</w:t>
      </w:r>
      <w:r w:rsidRPr="00116C93">
        <w:rPr>
          <w:rStyle w:val="tyhik"/>
          <w:rFonts w:ascii="Times New Roman" w:hAnsi="Times New Roman" w:cs="Times New Roman"/>
          <w:color w:val="202020"/>
          <w:sz w:val="24"/>
          <w:szCs w:val="24"/>
          <w:bdr w:val="none" w:sz="0" w:space="0" w:color="auto" w:frame="1"/>
          <w:shd w:val="clear" w:color="auto" w:fill="FFFFFF"/>
        </w:rPr>
        <w:t> </w:t>
      </w:r>
      <w:r w:rsidRPr="00116C93">
        <w:rPr>
          <w:rFonts w:ascii="Times New Roman" w:hAnsi="Times New Roman" w:cs="Times New Roman"/>
          <w:color w:val="202020"/>
          <w:sz w:val="24"/>
          <w:szCs w:val="24"/>
          <w:shd w:val="clear" w:color="auto" w:fill="FFFFFF"/>
        </w:rPr>
        <w:t>luu- ja lihaskonna seisundi kontrolli, eelkõige sundasendis viibimisega seotud vaevuste avastamiseks, sagedusega mitte harvem kui üks kord kolme aasta jooksul, või töötaja nõudmisel luu- ja lihaskonna vaevuste korral.</w:t>
      </w:r>
    </w:p>
    <w:p w:rsidR="00116C93" w:rsidRDefault="00116C93" w:rsidP="00116C93">
      <w:pPr>
        <w:spacing w:after="0" w:line="240" w:lineRule="auto"/>
        <w:jc w:val="both"/>
        <w:rPr>
          <w:rFonts w:ascii="Times New Roman" w:hAnsi="Times New Roman" w:cs="Times New Roman"/>
          <w:color w:val="202020"/>
          <w:sz w:val="24"/>
          <w:szCs w:val="24"/>
          <w:shd w:val="clear" w:color="auto" w:fill="FFFFFF"/>
        </w:rPr>
      </w:pPr>
    </w:p>
    <w:p w:rsidR="00AE7B01" w:rsidRDefault="00971637" w:rsidP="00116C93">
      <w:pPr>
        <w:spacing w:after="0" w:line="240" w:lineRule="auto"/>
        <w:jc w:val="both"/>
        <w:rPr>
          <w:rFonts w:ascii="Times New Roman" w:hAnsi="Times New Roman" w:cs="Times New Roman"/>
          <w:color w:val="202020"/>
          <w:sz w:val="24"/>
          <w:szCs w:val="24"/>
          <w:shd w:val="clear" w:color="auto" w:fill="FFFFFF"/>
        </w:rPr>
      </w:pPr>
      <w:r w:rsidRPr="00116C93">
        <w:rPr>
          <w:rFonts w:ascii="Times New Roman" w:hAnsi="Times New Roman" w:cs="Times New Roman"/>
          <w:color w:val="202020"/>
          <w:sz w:val="24"/>
          <w:szCs w:val="24"/>
          <w:shd w:val="clear" w:color="auto" w:fill="FFFFFF"/>
        </w:rPr>
        <w:t>Kui nimetatud kontrollis või muus töötaja läbitud töötervishoiuarsti, silmaarsti või</w:t>
      </w:r>
      <w:r w:rsidR="00116C93">
        <w:rPr>
          <w:rFonts w:ascii="Times New Roman" w:hAnsi="Times New Roman" w:cs="Times New Roman"/>
          <w:color w:val="202020"/>
          <w:sz w:val="24"/>
          <w:szCs w:val="24"/>
          <w:shd w:val="clear" w:color="auto" w:fill="FFFFFF"/>
        </w:rPr>
        <w:t xml:space="preserve"> </w:t>
      </w:r>
      <w:proofErr w:type="spellStart"/>
      <w:r w:rsidRPr="00116C93">
        <w:rPr>
          <w:rFonts w:ascii="Times New Roman" w:hAnsi="Times New Roman" w:cs="Times New Roman"/>
          <w:color w:val="202020"/>
          <w:sz w:val="24"/>
          <w:szCs w:val="24"/>
          <w:shd w:val="clear" w:color="auto" w:fill="FFFFFF"/>
        </w:rPr>
        <w:t>optometristi</w:t>
      </w:r>
      <w:proofErr w:type="spellEnd"/>
      <w:r w:rsidRPr="00116C93">
        <w:rPr>
          <w:rFonts w:ascii="Times New Roman" w:hAnsi="Times New Roman" w:cs="Times New Roman"/>
          <w:color w:val="202020"/>
          <w:sz w:val="24"/>
          <w:szCs w:val="24"/>
          <w:shd w:val="clear" w:color="auto" w:fill="FFFFFF"/>
        </w:rPr>
        <w:t xml:space="preserve"> tehtavas kontrollis selgub, et töötaja vajab kuvariga töötamiseks prille või muid nägemisteravust korrigeerivaid abivahendeid, peab tööandja need hankima või kokkuleppel töötajaga hüvitama nende maksumuse</w:t>
      </w:r>
      <w:r w:rsidR="00116C93">
        <w:rPr>
          <w:rFonts w:ascii="Times New Roman" w:hAnsi="Times New Roman" w:cs="Times New Roman"/>
          <w:color w:val="202020"/>
          <w:sz w:val="24"/>
          <w:szCs w:val="24"/>
          <w:shd w:val="clear" w:color="auto" w:fill="FFFFFF"/>
        </w:rPr>
        <w:t>.</w:t>
      </w:r>
    </w:p>
    <w:p w:rsidR="00116C93" w:rsidRPr="00116C93" w:rsidRDefault="00116C93" w:rsidP="00116C93">
      <w:pPr>
        <w:spacing w:after="0" w:line="240" w:lineRule="auto"/>
        <w:jc w:val="both"/>
        <w:rPr>
          <w:rFonts w:ascii="Times New Roman" w:hAnsi="Times New Roman" w:cs="Times New Roman"/>
          <w:color w:val="202020"/>
          <w:sz w:val="24"/>
          <w:szCs w:val="24"/>
          <w:shd w:val="clear" w:color="auto" w:fill="FFFFFF"/>
        </w:rPr>
      </w:pPr>
    </w:p>
    <w:p w:rsidR="00116C93" w:rsidRPr="003906E2" w:rsidRDefault="00971637" w:rsidP="00116C93">
      <w:pPr>
        <w:spacing w:after="0" w:line="240" w:lineRule="auto"/>
        <w:jc w:val="both"/>
        <w:rPr>
          <w:rFonts w:ascii="Times New Roman" w:hAnsi="Times New Roman" w:cs="Times New Roman"/>
          <w:sz w:val="24"/>
          <w:szCs w:val="24"/>
        </w:rPr>
      </w:pPr>
      <w:r w:rsidRPr="00116C93">
        <w:rPr>
          <w:rFonts w:ascii="Times New Roman" w:hAnsi="Times New Roman" w:cs="Times New Roman"/>
          <w:sz w:val="24"/>
          <w:szCs w:val="24"/>
        </w:rPr>
        <w:t xml:space="preserve">Vallavalitsuse </w:t>
      </w:r>
      <w:r w:rsidR="00116C93" w:rsidRPr="00116C93">
        <w:rPr>
          <w:rFonts w:ascii="Times New Roman" w:hAnsi="Times New Roman" w:cs="Times New Roman"/>
          <w:sz w:val="24"/>
          <w:szCs w:val="24"/>
        </w:rPr>
        <w:t>töötajatele ja hallatavate asutuste juhtidele</w:t>
      </w:r>
      <w:r w:rsidRPr="00116C93">
        <w:rPr>
          <w:rFonts w:ascii="Times New Roman" w:hAnsi="Times New Roman" w:cs="Times New Roman"/>
          <w:sz w:val="24"/>
          <w:szCs w:val="24"/>
        </w:rPr>
        <w:t xml:space="preserve"> </w:t>
      </w:r>
      <w:r w:rsidR="00116C93" w:rsidRPr="00116C93">
        <w:rPr>
          <w:rFonts w:ascii="Times New Roman" w:hAnsi="Times New Roman" w:cs="Times New Roman"/>
          <w:sz w:val="24"/>
          <w:szCs w:val="24"/>
        </w:rPr>
        <w:t>hüvitatakse</w:t>
      </w:r>
      <w:r w:rsidRPr="00116C93">
        <w:rPr>
          <w:rFonts w:ascii="Times New Roman" w:hAnsi="Times New Roman" w:cs="Times New Roman"/>
          <w:sz w:val="24"/>
          <w:szCs w:val="24"/>
        </w:rPr>
        <w:t xml:space="preserve"> </w:t>
      </w:r>
      <w:r w:rsidR="00116C93" w:rsidRPr="00116C93">
        <w:rPr>
          <w:rFonts w:ascii="Times New Roman" w:hAnsi="Times New Roman" w:cs="Times New Roman"/>
          <w:sz w:val="24"/>
          <w:szCs w:val="24"/>
        </w:rPr>
        <w:t>v</w:t>
      </w:r>
      <w:r w:rsidRPr="00116C93">
        <w:rPr>
          <w:rFonts w:ascii="Times New Roman" w:hAnsi="Times New Roman" w:cs="Times New Roman"/>
          <w:sz w:val="24"/>
          <w:szCs w:val="24"/>
        </w:rPr>
        <w:t xml:space="preserve">allavalitsuse 28.11.2024 korralduse nr 892 alusel </w:t>
      </w:r>
      <w:r w:rsidR="00116C93" w:rsidRPr="00116C93">
        <w:rPr>
          <w:rFonts w:ascii="Times New Roman" w:hAnsi="Times New Roman" w:cs="Times New Roman"/>
          <w:sz w:val="24"/>
          <w:szCs w:val="24"/>
        </w:rPr>
        <w:t xml:space="preserve">tööks ette nähtud prillide või muude nägemist korrigeerivate abivahendite </w:t>
      </w:r>
      <w:r w:rsidR="00116C93" w:rsidRPr="00116C93">
        <w:rPr>
          <w:rFonts w:ascii="Times New Roman" w:hAnsi="Times New Roman" w:cs="Times New Roman"/>
          <w:sz w:val="24"/>
          <w:szCs w:val="24"/>
        </w:rPr>
        <w:t xml:space="preserve">soetamise maksumusest </w:t>
      </w:r>
      <w:r w:rsidRPr="00116C93">
        <w:rPr>
          <w:rFonts w:ascii="Times New Roman" w:hAnsi="Times New Roman" w:cs="Times New Roman"/>
          <w:sz w:val="24"/>
          <w:szCs w:val="24"/>
        </w:rPr>
        <w:t>90%</w:t>
      </w:r>
      <w:r w:rsidR="00116C93" w:rsidRPr="00116C93">
        <w:rPr>
          <w:rFonts w:ascii="Times New Roman" w:hAnsi="Times New Roman" w:cs="Times New Roman"/>
          <w:sz w:val="24"/>
          <w:szCs w:val="24"/>
        </w:rPr>
        <w:t>,</w:t>
      </w:r>
      <w:r w:rsidRPr="00116C93">
        <w:rPr>
          <w:rFonts w:ascii="Times New Roman" w:hAnsi="Times New Roman" w:cs="Times New Roman"/>
          <w:sz w:val="24"/>
          <w:szCs w:val="24"/>
        </w:rPr>
        <w:t xml:space="preserve">t kuid mitte rohkem kui 150 eurot, </w:t>
      </w:r>
      <w:r w:rsidR="00116C93">
        <w:rPr>
          <w:rFonts w:ascii="Times New Roman" w:hAnsi="Times New Roman" w:cs="Times New Roman"/>
          <w:sz w:val="24"/>
          <w:szCs w:val="24"/>
        </w:rPr>
        <w:t>ü</w:t>
      </w:r>
      <w:r w:rsidR="00116C93" w:rsidRPr="00116C93">
        <w:rPr>
          <w:rFonts w:ascii="Times New Roman" w:hAnsi="Times New Roman" w:cs="Times New Roman"/>
          <w:sz w:val="24"/>
          <w:szCs w:val="24"/>
        </w:rPr>
        <w:t xml:space="preserve">ks kord kahe </w:t>
      </w:r>
      <w:r w:rsidR="00116C93" w:rsidRPr="003906E2">
        <w:rPr>
          <w:rFonts w:ascii="Times New Roman" w:hAnsi="Times New Roman" w:cs="Times New Roman"/>
          <w:sz w:val="24"/>
          <w:szCs w:val="24"/>
        </w:rPr>
        <w:t xml:space="preserve">aasta jooksul </w:t>
      </w:r>
      <w:r w:rsidR="00116C93" w:rsidRPr="003906E2">
        <w:rPr>
          <w:rFonts w:ascii="Times New Roman" w:hAnsi="Times New Roman" w:cs="Times New Roman"/>
          <w:sz w:val="24"/>
          <w:szCs w:val="24"/>
        </w:rPr>
        <w:t>töötervishoiuarsti või silmaarsti tõendi ja kuludokumentide alusel</w:t>
      </w:r>
      <w:r w:rsidR="00116C93" w:rsidRPr="003906E2">
        <w:rPr>
          <w:rFonts w:ascii="Times New Roman" w:hAnsi="Times New Roman" w:cs="Times New Roman"/>
          <w:sz w:val="24"/>
          <w:szCs w:val="24"/>
        </w:rPr>
        <w:t>.</w:t>
      </w:r>
    </w:p>
    <w:p w:rsidR="00116C93" w:rsidRPr="003906E2" w:rsidRDefault="00116C93" w:rsidP="00116C93">
      <w:pPr>
        <w:autoSpaceDE w:val="0"/>
        <w:autoSpaceDN w:val="0"/>
        <w:adjustRightInd w:val="0"/>
        <w:spacing w:after="0" w:line="240" w:lineRule="auto"/>
        <w:jc w:val="both"/>
        <w:rPr>
          <w:rFonts w:ascii="Times New Roman" w:hAnsi="Times New Roman" w:cs="Times New Roman"/>
          <w:sz w:val="24"/>
          <w:szCs w:val="24"/>
        </w:rPr>
      </w:pPr>
    </w:p>
    <w:p w:rsidR="00116C93" w:rsidRPr="003906E2" w:rsidRDefault="00116C93" w:rsidP="00116C93">
      <w:pPr>
        <w:autoSpaceDE w:val="0"/>
        <w:autoSpaceDN w:val="0"/>
        <w:adjustRightInd w:val="0"/>
        <w:spacing w:after="0" w:line="240" w:lineRule="auto"/>
        <w:jc w:val="both"/>
        <w:rPr>
          <w:rFonts w:ascii="Times New Roman" w:hAnsi="Times New Roman" w:cs="Times New Roman"/>
          <w:sz w:val="24"/>
          <w:szCs w:val="24"/>
        </w:rPr>
      </w:pPr>
      <w:r w:rsidRPr="003906E2">
        <w:rPr>
          <w:rFonts w:ascii="Times New Roman" w:hAnsi="Times New Roman" w:cs="Times New Roman"/>
          <w:sz w:val="24"/>
          <w:szCs w:val="24"/>
        </w:rPr>
        <w:t xml:space="preserve">Tööks ettenähtud prillide või muude nägemisteravust korrigeerivate abivahendite soetamise maksumuse hüvitamise taotluse esitamise õigus on töötajatel, kes on asunud tööle Jõelähtme Vallavalitsuses või valla hallatavas asutuses vähemalt üks aasta enne hüvituse taotluse esitamist. </w:t>
      </w:r>
    </w:p>
    <w:p w:rsidR="00971637" w:rsidRPr="003906E2" w:rsidRDefault="00971637" w:rsidP="00116C93">
      <w:pPr>
        <w:spacing w:after="0" w:line="240" w:lineRule="auto"/>
        <w:jc w:val="both"/>
        <w:rPr>
          <w:rFonts w:ascii="Times New Roman" w:hAnsi="Times New Roman" w:cs="Times New Roman"/>
          <w:sz w:val="24"/>
          <w:szCs w:val="24"/>
        </w:rPr>
      </w:pPr>
    </w:p>
    <w:p w:rsidR="003906E2" w:rsidRPr="003906E2" w:rsidRDefault="003906E2" w:rsidP="003906E2">
      <w:pPr>
        <w:spacing w:after="0" w:line="240" w:lineRule="auto"/>
        <w:jc w:val="both"/>
        <w:rPr>
          <w:rFonts w:ascii="Times New Roman" w:hAnsi="Times New Roman" w:cs="Times New Roman"/>
          <w:sz w:val="24"/>
          <w:szCs w:val="24"/>
        </w:rPr>
      </w:pPr>
      <w:r w:rsidRPr="003906E2">
        <w:rPr>
          <w:rFonts w:ascii="Times New Roman" w:hAnsi="Times New Roman" w:cs="Times New Roman"/>
          <w:sz w:val="24"/>
          <w:szCs w:val="24"/>
        </w:rPr>
        <w:t>Lähtudes eeltoodust on määruse eelnõu § 3 lõikes 10 sätestatud, et v</w:t>
      </w:r>
      <w:r w:rsidRPr="003906E2">
        <w:rPr>
          <w:rFonts w:ascii="Times New Roman" w:hAnsi="Times New Roman" w:cs="Times New Roman"/>
          <w:sz w:val="24"/>
          <w:szCs w:val="24"/>
        </w:rPr>
        <w:t>allavanemale ja teistele palgalistele vallavalitsuse liikmetele töötervishoiu ja tööohutuse regulatsioonidest tuleneva hüvitise maksmine toimub Jõelähtme Vallavalitsuse poolt kehtestatud korras, samas määras, mis on ette nähtud Jõelähtme Vallavalitsuse teenistujatele.</w:t>
      </w:r>
    </w:p>
    <w:p w:rsidR="003906E2" w:rsidRDefault="003906E2" w:rsidP="003906E2">
      <w:pPr>
        <w:pStyle w:val="Bodym"/>
        <w:numPr>
          <w:ilvl w:val="0"/>
          <w:numId w:val="0"/>
        </w:numPr>
        <w:spacing w:before="0"/>
        <w:rPr>
          <w:szCs w:val="24"/>
        </w:rPr>
      </w:pPr>
    </w:p>
    <w:p w:rsidR="00231989" w:rsidRPr="002C6ADF" w:rsidRDefault="00231989" w:rsidP="00231989">
      <w:pPr>
        <w:pStyle w:val="allkirjastajaametinimetus"/>
        <w:rPr>
          <w:rFonts w:ascii="Times New Roman" w:hAnsi="Times New Roman"/>
          <w:b/>
          <w:sz w:val="24"/>
          <w:szCs w:val="24"/>
        </w:rPr>
      </w:pPr>
      <w:r w:rsidRPr="002C6ADF">
        <w:rPr>
          <w:rFonts w:ascii="Times New Roman" w:hAnsi="Times New Roman"/>
          <w:b/>
          <w:sz w:val="24"/>
          <w:szCs w:val="24"/>
        </w:rPr>
        <w:t>§ 4. Side- ja transpordikulude hüvitamine</w:t>
      </w:r>
    </w:p>
    <w:p w:rsidR="00231989" w:rsidRDefault="00231989" w:rsidP="003906E2">
      <w:pPr>
        <w:pStyle w:val="Bodym"/>
        <w:numPr>
          <w:ilvl w:val="0"/>
          <w:numId w:val="0"/>
        </w:numPr>
        <w:spacing w:before="0"/>
        <w:rPr>
          <w:szCs w:val="24"/>
        </w:rPr>
      </w:pPr>
    </w:p>
    <w:p w:rsidR="00231989" w:rsidRDefault="00231989" w:rsidP="003906E2">
      <w:pPr>
        <w:pStyle w:val="Bodym"/>
        <w:numPr>
          <w:ilvl w:val="0"/>
          <w:numId w:val="0"/>
        </w:numPr>
        <w:spacing w:before="0"/>
        <w:rPr>
          <w:szCs w:val="24"/>
        </w:rPr>
      </w:pPr>
      <w:r>
        <w:rPr>
          <w:szCs w:val="24"/>
        </w:rPr>
        <w:t>Side- ja transpordikuude hüvitamise võrdlus on ära toodud seletuskirjas § 3 juures tabelis.</w:t>
      </w:r>
    </w:p>
    <w:p w:rsidR="00231989" w:rsidRPr="002C6ADF" w:rsidRDefault="00231989" w:rsidP="00231989">
      <w:pPr>
        <w:pStyle w:val="Bodym"/>
        <w:numPr>
          <w:ilvl w:val="0"/>
          <w:numId w:val="0"/>
        </w:numPr>
        <w:spacing w:before="0"/>
        <w:rPr>
          <w:szCs w:val="24"/>
        </w:rPr>
      </w:pPr>
    </w:p>
    <w:p w:rsidR="00231989" w:rsidRPr="002C6ADF" w:rsidRDefault="00231989" w:rsidP="00231989">
      <w:pPr>
        <w:pStyle w:val="allkirjastajaametinimetus"/>
        <w:rPr>
          <w:rFonts w:ascii="Times New Roman" w:hAnsi="Times New Roman"/>
          <w:b/>
          <w:sz w:val="24"/>
          <w:szCs w:val="24"/>
        </w:rPr>
      </w:pPr>
      <w:r w:rsidRPr="002C6ADF">
        <w:rPr>
          <w:rFonts w:ascii="Times New Roman" w:hAnsi="Times New Roman"/>
          <w:b/>
          <w:sz w:val="24"/>
          <w:szCs w:val="24"/>
        </w:rPr>
        <w:t>§ 5. Preemia ja toetuse maksmine</w:t>
      </w:r>
    </w:p>
    <w:p w:rsidR="00231989" w:rsidRPr="007733A2" w:rsidRDefault="00231989" w:rsidP="00231989">
      <w:pPr>
        <w:pStyle w:val="Bodym"/>
        <w:numPr>
          <w:ilvl w:val="0"/>
          <w:numId w:val="0"/>
        </w:numPr>
        <w:spacing w:before="0"/>
        <w:rPr>
          <w:b/>
          <w:szCs w:val="24"/>
        </w:rPr>
      </w:pPr>
    </w:p>
    <w:p w:rsidR="00231989" w:rsidRPr="007733A2" w:rsidRDefault="00231989" w:rsidP="00231989">
      <w:pPr>
        <w:pStyle w:val="Bodym"/>
        <w:numPr>
          <w:ilvl w:val="0"/>
          <w:numId w:val="4"/>
        </w:numPr>
        <w:spacing w:before="0"/>
        <w:rPr>
          <w:szCs w:val="24"/>
        </w:rPr>
      </w:pPr>
      <w:r w:rsidRPr="007733A2">
        <w:rPr>
          <w:szCs w:val="24"/>
        </w:rPr>
        <w:t>Vallavolikogu esimehele, aseesimehele, vallavanemale ja palgalistele valitsusliikmetele makstakse preemiat, toetust ja teisi käesolevas määruses sätestamata hüvitisi volikogu otsuse alusel, kui käesolevas määruses ei ole ette nähtud teistsugust korda.</w:t>
      </w:r>
    </w:p>
    <w:p w:rsidR="00231989" w:rsidRPr="007733A2" w:rsidRDefault="00231989" w:rsidP="00231989">
      <w:pPr>
        <w:pStyle w:val="Bodym"/>
        <w:numPr>
          <w:ilvl w:val="0"/>
          <w:numId w:val="4"/>
        </w:numPr>
        <w:spacing w:before="0"/>
        <w:rPr>
          <w:szCs w:val="24"/>
        </w:rPr>
      </w:pPr>
      <w:r w:rsidRPr="007733A2">
        <w:rPr>
          <w:szCs w:val="24"/>
        </w:rPr>
        <w:t>Vallavanemale ja teistele palgalistele vallavalitsuse liikmetele makstakse toetusi perekonnas juhtunud traagilise sündmuse korral ja isikliku tähtpäeva või sündmuse puhul võrdsetel alustel vallavalitsuse teenistujatega Jõelähtme Vallavolikogu poolt kehtestatud korras.</w:t>
      </w:r>
    </w:p>
    <w:p w:rsidR="00231989" w:rsidRPr="003906E2" w:rsidRDefault="00231989" w:rsidP="003906E2">
      <w:pPr>
        <w:pStyle w:val="Bodym"/>
        <w:numPr>
          <w:ilvl w:val="0"/>
          <w:numId w:val="0"/>
        </w:numPr>
        <w:spacing w:before="0"/>
        <w:rPr>
          <w:szCs w:val="24"/>
        </w:rPr>
      </w:pPr>
    </w:p>
    <w:p w:rsidR="00116C93" w:rsidRDefault="003906E2" w:rsidP="00231989">
      <w:pPr>
        <w:pStyle w:val="Bodym"/>
        <w:numPr>
          <w:ilvl w:val="0"/>
          <w:numId w:val="0"/>
        </w:numPr>
        <w:spacing w:before="0"/>
        <w:rPr>
          <w:szCs w:val="24"/>
        </w:rPr>
      </w:pPr>
      <w:r>
        <w:rPr>
          <w:szCs w:val="24"/>
        </w:rPr>
        <w:t>Eelnõu kohaselt makstakse v</w:t>
      </w:r>
      <w:r w:rsidRPr="007733A2">
        <w:rPr>
          <w:szCs w:val="24"/>
        </w:rPr>
        <w:t>allavanemale ja teistele palgalistele vallavalitsuse liikmetele toetusi perekonnas juhtunud traagilise sündmuse korral ja isikliku tähtpäeva või sündmuse puhul võrdsetel alustel vallavalitsuse teenistujatega Jõelähtme Vallavolikogu poolt kehtestatud korras</w:t>
      </w:r>
      <w:r>
        <w:rPr>
          <w:szCs w:val="24"/>
        </w:rPr>
        <w:t>, st vastavalt Jõelähtme Vallavolikogu poolt kehtestatud Jõelähtme Vallavalitsuse palgajuhendile (16.06.2022 määrus nr 18).</w:t>
      </w:r>
    </w:p>
    <w:p w:rsidR="00231989" w:rsidRDefault="00231989" w:rsidP="00231989">
      <w:pPr>
        <w:pStyle w:val="allkirjastajaametinimetus"/>
        <w:rPr>
          <w:rFonts w:ascii="Times New Roman" w:hAnsi="Times New Roman"/>
          <w:b/>
          <w:sz w:val="24"/>
          <w:szCs w:val="24"/>
        </w:rPr>
      </w:pPr>
    </w:p>
    <w:p w:rsidR="00231989" w:rsidRPr="007733A2" w:rsidRDefault="00231989" w:rsidP="00231989">
      <w:pPr>
        <w:pStyle w:val="allkirjastajaametinimetus"/>
        <w:rPr>
          <w:rFonts w:ascii="Times New Roman" w:hAnsi="Times New Roman"/>
          <w:b/>
          <w:sz w:val="24"/>
          <w:szCs w:val="24"/>
        </w:rPr>
      </w:pPr>
      <w:r w:rsidRPr="007733A2">
        <w:rPr>
          <w:rFonts w:ascii="Times New Roman" w:hAnsi="Times New Roman"/>
          <w:b/>
          <w:sz w:val="24"/>
          <w:szCs w:val="24"/>
        </w:rPr>
        <w:t>§ 6. Määruse rakendamine</w:t>
      </w:r>
    </w:p>
    <w:p w:rsidR="00231989" w:rsidRPr="007733A2" w:rsidRDefault="00231989" w:rsidP="00231989">
      <w:pPr>
        <w:pStyle w:val="allkirjastajaametinimetus"/>
        <w:rPr>
          <w:rFonts w:ascii="Times New Roman" w:hAnsi="Times New Roman"/>
          <w:sz w:val="24"/>
          <w:szCs w:val="24"/>
        </w:rPr>
      </w:pPr>
    </w:p>
    <w:p w:rsidR="00231989" w:rsidRPr="00F35E8B" w:rsidRDefault="00231989" w:rsidP="00231989">
      <w:pPr>
        <w:pStyle w:val="allkirjastajaametinimetus"/>
        <w:numPr>
          <w:ilvl w:val="0"/>
          <w:numId w:val="6"/>
        </w:numPr>
        <w:tabs>
          <w:tab w:val="clear" w:pos="6521"/>
          <w:tab w:val="left" w:pos="426"/>
        </w:tabs>
        <w:rPr>
          <w:rFonts w:ascii="Times New Roman" w:hAnsi="Times New Roman"/>
          <w:sz w:val="24"/>
          <w:szCs w:val="24"/>
        </w:rPr>
      </w:pPr>
      <w:r w:rsidRPr="00F35E8B">
        <w:rPr>
          <w:rFonts w:ascii="Times New Roman" w:hAnsi="Times New Roman"/>
          <w:sz w:val="24"/>
          <w:szCs w:val="24"/>
        </w:rPr>
        <w:t>Tunnistada kehtetuks Jõelähtme Vallavolikogu 23.11.2021 määrus nr 2 „Jõelähtme Vallavolikogu ja Jõelähtme Vallavalitsuse liikmetele tasu ja hüvitise maksmise kord“.</w:t>
      </w:r>
    </w:p>
    <w:p w:rsidR="00231989" w:rsidRPr="007733A2" w:rsidRDefault="00231989" w:rsidP="00231989">
      <w:pPr>
        <w:pStyle w:val="allkirjastajaametinimetus"/>
        <w:numPr>
          <w:ilvl w:val="0"/>
          <w:numId w:val="6"/>
        </w:numPr>
        <w:tabs>
          <w:tab w:val="clear" w:pos="6521"/>
          <w:tab w:val="left" w:pos="426"/>
        </w:tabs>
        <w:rPr>
          <w:rFonts w:ascii="Times New Roman" w:hAnsi="Times New Roman"/>
          <w:sz w:val="24"/>
          <w:szCs w:val="24"/>
        </w:rPr>
      </w:pPr>
      <w:r w:rsidRPr="007733A2">
        <w:rPr>
          <w:rFonts w:ascii="Times New Roman" w:hAnsi="Times New Roman"/>
          <w:sz w:val="24"/>
          <w:szCs w:val="24"/>
        </w:rPr>
        <w:t>Käesolevat määrust rakendatakse tagasiulatuvalt alates 28.11.2025</w:t>
      </w:r>
      <w:r>
        <w:rPr>
          <w:rFonts w:ascii="Times New Roman" w:hAnsi="Times New Roman"/>
          <w:sz w:val="24"/>
          <w:szCs w:val="24"/>
        </w:rPr>
        <w:t xml:space="preserve"> (volikogu 11. koosseisu 1. istungi päev).</w:t>
      </w:r>
    </w:p>
    <w:p w:rsidR="00231989" w:rsidRPr="003906E2" w:rsidRDefault="00231989" w:rsidP="003906E2">
      <w:pPr>
        <w:rPr>
          <w:rFonts w:ascii="Times New Roman" w:hAnsi="Times New Roman" w:cs="Times New Roman"/>
          <w:sz w:val="24"/>
          <w:szCs w:val="24"/>
        </w:rPr>
      </w:pPr>
    </w:p>
    <w:sectPr w:rsidR="00231989" w:rsidRPr="00390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B447D"/>
    <w:multiLevelType w:val="hybridMultilevel"/>
    <w:tmpl w:val="752453FA"/>
    <w:lvl w:ilvl="0" w:tplc="A4443EBC">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FF43C53"/>
    <w:multiLevelType w:val="hybridMultilevel"/>
    <w:tmpl w:val="06543C8E"/>
    <w:lvl w:ilvl="0" w:tplc="A4443EB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76534A8"/>
    <w:multiLevelType w:val="hybridMultilevel"/>
    <w:tmpl w:val="78886CAA"/>
    <w:lvl w:ilvl="0" w:tplc="A4443EB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E040D31"/>
    <w:multiLevelType w:val="multilevel"/>
    <w:tmpl w:val="27D44F6E"/>
    <w:lvl w:ilvl="0">
      <w:start w:val="1"/>
      <w:numFmt w:val="decimal"/>
      <w:pStyle w:val="Loetelum"/>
      <w:suff w:val="space"/>
      <w:lvlText w:val="§ %1. "/>
      <w:lvlJc w:val="left"/>
      <w:rPr>
        <w:rFonts w:cs="Times New Roman" w:hint="default"/>
        <w:b/>
        <w:i w:val="0"/>
      </w:rPr>
    </w:lvl>
    <w:lvl w:ilvl="1">
      <w:start w:val="1"/>
      <w:numFmt w:val="decimal"/>
      <w:pStyle w:val="Bodym"/>
      <w:suff w:val="space"/>
      <w:lvlText w:val="(%2)"/>
      <w:lvlJc w:val="left"/>
      <w:rPr>
        <w:rFonts w:cs="Times New Roman" w:hint="default"/>
      </w:rPr>
    </w:lvl>
    <w:lvl w:ilvl="2">
      <w:start w:val="1"/>
      <w:numFmt w:val="decimal"/>
      <w:pStyle w:val="Bodym1"/>
      <w:suff w:val="space"/>
      <w:lvlText w:val="%3)"/>
      <w:lvlJc w:val="left"/>
      <w:rPr>
        <w:rFonts w:cs="Times New Roman" w:hint="default"/>
      </w:rPr>
    </w:lvl>
    <w:lvl w:ilvl="3">
      <w:start w:val="1"/>
      <w:numFmt w:val="none"/>
      <w:suff w:val="space"/>
      <w:lvlText w:val=""/>
      <w:lvlJc w:val="left"/>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7BD3D4D"/>
    <w:multiLevelType w:val="hybridMultilevel"/>
    <w:tmpl w:val="7444D6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E453472"/>
    <w:multiLevelType w:val="hybridMultilevel"/>
    <w:tmpl w:val="E40C29E6"/>
    <w:lvl w:ilvl="0" w:tplc="6EBA6B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28"/>
    <w:rsid w:val="00052855"/>
    <w:rsid w:val="00116C93"/>
    <w:rsid w:val="00215527"/>
    <w:rsid w:val="00231989"/>
    <w:rsid w:val="00323B28"/>
    <w:rsid w:val="003906E2"/>
    <w:rsid w:val="0086691A"/>
    <w:rsid w:val="00923648"/>
    <w:rsid w:val="00971637"/>
    <w:rsid w:val="00AE7B01"/>
    <w:rsid w:val="00BB2ADD"/>
    <w:rsid w:val="00C77960"/>
    <w:rsid w:val="00CB3F08"/>
    <w:rsid w:val="00F40EBF"/>
    <w:rsid w:val="00FC5E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3073"/>
  <w15:chartTrackingRefBased/>
  <w15:docId w15:val="{1387984D-E744-4314-A982-1F040DFB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3">
    <w:name w:val="heading 3"/>
    <w:basedOn w:val="Normaallaad"/>
    <w:link w:val="Pealkiri3Mrk"/>
    <w:uiPriority w:val="9"/>
    <w:qFormat/>
    <w:rsid w:val="00323B28"/>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323B28"/>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323B28"/>
    <w:rPr>
      <w:b/>
      <w:bCs/>
    </w:rPr>
  </w:style>
  <w:style w:type="paragraph" w:styleId="Normaallaadveeb">
    <w:name w:val="Normal (Web)"/>
    <w:basedOn w:val="Normaallaad"/>
    <w:uiPriority w:val="99"/>
    <w:semiHidden/>
    <w:unhideWhenUsed/>
    <w:rsid w:val="00323B28"/>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yhik">
    <w:name w:val="tyhik"/>
    <w:basedOn w:val="Liguvaikefont"/>
    <w:rsid w:val="00CB3F08"/>
  </w:style>
  <w:style w:type="character" w:customStyle="1" w:styleId="mm">
    <w:name w:val="mm"/>
    <w:basedOn w:val="Liguvaikefont"/>
    <w:rsid w:val="00971637"/>
  </w:style>
  <w:style w:type="character" w:styleId="Hperlink">
    <w:name w:val="Hyperlink"/>
    <w:basedOn w:val="Liguvaikefont"/>
    <w:uiPriority w:val="99"/>
    <w:semiHidden/>
    <w:unhideWhenUsed/>
    <w:rsid w:val="00971637"/>
    <w:rPr>
      <w:color w:val="0000FF"/>
      <w:u w:val="single"/>
    </w:rPr>
  </w:style>
  <w:style w:type="paragraph" w:customStyle="1" w:styleId="Bodym1">
    <w:name w:val="Bodym1"/>
    <w:basedOn w:val="Bodym"/>
    <w:uiPriority w:val="99"/>
    <w:rsid w:val="003906E2"/>
    <w:pPr>
      <w:numPr>
        <w:ilvl w:val="2"/>
      </w:numPr>
      <w:tabs>
        <w:tab w:val="num" w:pos="360"/>
      </w:tabs>
      <w:spacing w:before="0"/>
    </w:pPr>
  </w:style>
  <w:style w:type="paragraph" w:customStyle="1" w:styleId="Loetelum">
    <w:name w:val="Loetelum"/>
    <w:basedOn w:val="Normaallaad"/>
    <w:uiPriority w:val="99"/>
    <w:rsid w:val="003906E2"/>
    <w:pPr>
      <w:keepNext/>
      <w:numPr>
        <w:numId w:val="2"/>
      </w:numPr>
      <w:tabs>
        <w:tab w:val="left" w:pos="6521"/>
      </w:tabs>
      <w:spacing w:before="120" w:after="0" w:line="240" w:lineRule="auto"/>
      <w:jc w:val="both"/>
    </w:pPr>
    <w:rPr>
      <w:rFonts w:ascii="Times New Roman" w:eastAsia="Times New Roman" w:hAnsi="Times New Roman" w:cs="Times New Roman"/>
      <w:b/>
      <w:sz w:val="24"/>
      <w:szCs w:val="20"/>
    </w:rPr>
  </w:style>
  <w:style w:type="paragraph" w:customStyle="1" w:styleId="Bodym">
    <w:name w:val="Bodym"/>
    <w:basedOn w:val="Normaallaad"/>
    <w:uiPriority w:val="99"/>
    <w:rsid w:val="003906E2"/>
    <w:pPr>
      <w:numPr>
        <w:ilvl w:val="1"/>
        <w:numId w:val="2"/>
      </w:numPr>
      <w:spacing w:before="80" w:after="0" w:line="240" w:lineRule="auto"/>
      <w:jc w:val="both"/>
    </w:pPr>
    <w:rPr>
      <w:rFonts w:ascii="Times New Roman" w:eastAsia="Times New Roman" w:hAnsi="Times New Roman" w:cs="Times New Roman"/>
      <w:sz w:val="24"/>
      <w:szCs w:val="20"/>
    </w:rPr>
  </w:style>
  <w:style w:type="paragraph" w:customStyle="1" w:styleId="allkirjastajaametinimetus">
    <w:name w:val="allkirjastaja_ametinimetus"/>
    <w:qFormat/>
    <w:rsid w:val="00BB2ADD"/>
    <w:pPr>
      <w:tabs>
        <w:tab w:val="left" w:pos="6001"/>
        <w:tab w:val="left" w:pos="6521"/>
      </w:tabs>
      <w:spacing w:after="0" w:line="240" w:lineRule="auto"/>
      <w:jc w:val="both"/>
    </w:pPr>
    <w:rPr>
      <w:rFonts w:ascii="Calibri" w:eastAsia="Calibri" w:hAnsi="Calibri" w:cs="Times New Roman"/>
      <w:sz w:val="2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6467">
      <w:bodyDiv w:val="1"/>
      <w:marLeft w:val="0"/>
      <w:marRight w:val="0"/>
      <w:marTop w:val="0"/>
      <w:marBottom w:val="0"/>
      <w:divBdr>
        <w:top w:val="none" w:sz="0" w:space="0" w:color="auto"/>
        <w:left w:val="none" w:sz="0" w:space="0" w:color="auto"/>
        <w:bottom w:val="none" w:sz="0" w:space="0" w:color="auto"/>
        <w:right w:val="none" w:sz="0" w:space="0" w:color="auto"/>
      </w:divBdr>
    </w:div>
    <w:div w:id="1296720947">
      <w:bodyDiv w:val="1"/>
      <w:marLeft w:val="0"/>
      <w:marRight w:val="0"/>
      <w:marTop w:val="0"/>
      <w:marBottom w:val="0"/>
      <w:divBdr>
        <w:top w:val="none" w:sz="0" w:space="0" w:color="auto"/>
        <w:left w:val="none" w:sz="0" w:space="0" w:color="auto"/>
        <w:bottom w:val="none" w:sz="0" w:space="0" w:color="auto"/>
        <w:right w:val="none" w:sz="0" w:space="0" w:color="auto"/>
      </w:divBdr>
    </w:div>
    <w:div w:id="1482384436">
      <w:bodyDiv w:val="1"/>
      <w:marLeft w:val="0"/>
      <w:marRight w:val="0"/>
      <w:marTop w:val="0"/>
      <w:marBottom w:val="0"/>
      <w:divBdr>
        <w:top w:val="none" w:sz="0" w:space="0" w:color="auto"/>
        <w:left w:val="none" w:sz="0" w:space="0" w:color="auto"/>
        <w:bottom w:val="none" w:sz="0" w:space="0" w:color="auto"/>
        <w:right w:val="none" w:sz="0" w:space="0" w:color="auto"/>
      </w:divBdr>
    </w:div>
    <w:div w:id="16781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re.kivistu@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6427</Characters>
  <Application>Microsoft Office Word</Application>
  <DocSecurity>0</DocSecurity>
  <Lines>53</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Kivistu</dc:creator>
  <cp:keywords/>
  <dc:description/>
  <cp:lastModifiedBy>Maire Kivistu</cp:lastModifiedBy>
  <cp:revision>2</cp:revision>
  <dcterms:created xsi:type="dcterms:W3CDTF">2025-11-29T13:51:00Z</dcterms:created>
  <dcterms:modified xsi:type="dcterms:W3CDTF">2025-11-29T13:51:00Z</dcterms:modified>
</cp:coreProperties>
</file>