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B4C67" w14:textId="77777777" w:rsidR="0034396D" w:rsidRPr="0034396D" w:rsidRDefault="0034396D" w:rsidP="0034396D">
      <w:pPr>
        <w:spacing w:after="0"/>
        <w:jc w:val="right"/>
        <w:rPr>
          <w:rFonts w:eastAsia="Times New Roman" w:cs="Times New Roman"/>
          <w:kern w:val="0"/>
          <w14:ligatures w14:val="none"/>
        </w:rPr>
      </w:pPr>
      <w:bookmarkStart w:id="0" w:name="_GoBack"/>
      <w:bookmarkEnd w:id="0"/>
      <w:r w:rsidRPr="0034396D">
        <w:rPr>
          <w:rFonts w:eastAsia="Times New Roman" w:cs="Times New Roman"/>
          <w:kern w:val="0"/>
          <w14:ligatures w14:val="none"/>
        </w:rPr>
        <w:t>EELNÕU</w:t>
      </w:r>
    </w:p>
    <w:p w14:paraId="6FD08634" w14:textId="47CF93BE" w:rsidR="0034396D" w:rsidRP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  <w:r w:rsidRPr="0034396D">
        <w:rPr>
          <w:rFonts w:eastAsia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ACA1E34" wp14:editId="0163BB4A">
            <wp:simplePos x="0" y="0"/>
            <wp:positionH relativeFrom="page">
              <wp:align>center</wp:align>
            </wp:positionH>
            <wp:positionV relativeFrom="paragraph">
              <wp:posOffset>-450215</wp:posOffset>
            </wp:positionV>
            <wp:extent cx="572400" cy="648000"/>
            <wp:effectExtent l="0" t="0" r="0" b="0"/>
            <wp:wrapNone/>
            <wp:docPr id="15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95A60" w14:textId="77777777" w:rsidR="0034396D" w:rsidRP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</w:p>
    <w:p w14:paraId="3ACCD47D" w14:textId="77777777" w:rsidR="0034396D" w:rsidRPr="0034396D" w:rsidRDefault="0034396D" w:rsidP="0034396D">
      <w:pPr>
        <w:keepNext/>
        <w:tabs>
          <w:tab w:val="left" w:pos="540"/>
          <w:tab w:val="left" w:pos="720"/>
        </w:tabs>
        <w:spacing w:after="0"/>
        <w:jc w:val="center"/>
        <w:outlineLvl w:val="0"/>
        <w:rPr>
          <w:rFonts w:ascii="Algerian" w:eastAsia="Times New Roman" w:hAnsi="Algerian" w:cs="Times New Roman"/>
          <w:kern w:val="28"/>
          <w:sz w:val="36"/>
          <w:szCs w:val="20"/>
          <w14:ligatures w14:val="none"/>
        </w:rPr>
      </w:pPr>
      <w:r w:rsidRPr="0034396D">
        <w:rPr>
          <w:rFonts w:ascii="Algerian" w:eastAsia="Times New Roman" w:hAnsi="Algerian" w:cs="Times New Roman"/>
          <w:kern w:val="28"/>
          <w:sz w:val="36"/>
          <w:szCs w:val="20"/>
          <w14:ligatures w14:val="none"/>
        </w:rPr>
        <w:t>JÕELÄHTME VALLAVOLIKOGU</w:t>
      </w:r>
    </w:p>
    <w:p w14:paraId="5F00A16A" w14:textId="77777777" w:rsidR="0034396D" w:rsidRP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</w:p>
    <w:p w14:paraId="363D4FD4" w14:textId="226F18EE" w:rsidR="0034396D" w:rsidRPr="0034396D" w:rsidRDefault="0034396D" w:rsidP="0034396D">
      <w:pPr>
        <w:keepNext/>
        <w:spacing w:after="0"/>
        <w:jc w:val="center"/>
        <w:outlineLvl w:val="1"/>
        <w:rPr>
          <w:rFonts w:ascii="Arial" w:eastAsia="Times New Roman" w:hAnsi="Arial" w:cs="Times New Roman"/>
          <w:b/>
          <w:kern w:val="0"/>
          <w:szCs w:val="20"/>
          <w14:ligatures w14:val="none"/>
        </w:rPr>
      </w:pPr>
      <w:r w:rsidRPr="0034396D">
        <w:rPr>
          <w:rFonts w:ascii="Algerian" w:eastAsia="Times New Roman" w:hAnsi="Algerian" w:cs="Times New Roman"/>
          <w:kern w:val="0"/>
          <w:sz w:val="32"/>
          <w:szCs w:val="20"/>
          <w14:ligatures w14:val="none"/>
        </w:rPr>
        <w:t>O T S U S</w:t>
      </w:r>
    </w:p>
    <w:p w14:paraId="692C3634" w14:textId="77777777" w:rsidR="0034396D" w:rsidRPr="0034396D" w:rsidRDefault="0034396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60285FF3" w14:textId="77777777" w:rsidR="0034396D" w:rsidRPr="0034396D" w:rsidRDefault="0034396D" w:rsidP="0034396D">
      <w:pPr>
        <w:tabs>
          <w:tab w:val="left" w:pos="3987"/>
        </w:tabs>
        <w:spacing w:after="0"/>
        <w:rPr>
          <w:rFonts w:eastAsia="Times New Roman" w:cs="Times New Roman"/>
          <w:kern w:val="0"/>
          <w14:ligatures w14:val="none"/>
        </w:rPr>
      </w:pPr>
    </w:p>
    <w:p w14:paraId="07F5DF2C" w14:textId="35006A8D" w:rsidR="0034396D" w:rsidRPr="0034396D" w:rsidRDefault="00942EEB" w:rsidP="0034396D">
      <w:pPr>
        <w:tabs>
          <w:tab w:val="left" w:pos="3987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Kostivere</w:t>
      </w:r>
      <w:r w:rsidR="0034396D">
        <w:rPr>
          <w:rFonts w:eastAsia="Times New Roman" w:cs="Times New Roman"/>
          <w:kern w:val="0"/>
          <w14:ligatures w14:val="none"/>
        </w:rPr>
        <w:tab/>
      </w:r>
      <w:r w:rsidR="0034396D">
        <w:rPr>
          <w:rFonts w:eastAsia="Times New Roman" w:cs="Times New Roman"/>
          <w:kern w:val="0"/>
          <w14:ligatures w14:val="none"/>
        </w:rPr>
        <w:tab/>
      </w:r>
      <w:r w:rsidR="0034396D">
        <w:rPr>
          <w:rFonts w:eastAsia="Times New Roman" w:cs="Times New Roman"/>
          <w:kern w:val="0"/>
          <w14:ligatures w14:val="none"/>
        </w:rPr>
        <w:tab/>
      </w:r>
      <w:r w:rsidR="0034396D">
        <w:rPr>
          <w:rFonts w:eastAsia="Times New Roman" w:cs="Times New Roman"/>
          <w:kern w:val="0"/>
          <w14:ligatures w14:val="none"/>
        </w:rPr>
        <w:tab/>
      </w:r>
      <w:r w:rsidR="0034396D">
        <w:rPr>
          <w:rFonts w:eastAsia="Times New Roman" w:cs="Times New Roman"/>
          <w:kern w:val="0"/>
          <w14:ligatures w14:val="none"/>
        </w:rPr>
        <w:tab/>
      </w:r>
      <w:r w:rsidR="0032050C">
        <w:rPr>
          <w:rFonts w:eastAsia="Times New Roman" w:cs="Times New Roman"/>
          <w:kern w:val="0"/>
          <w14:ligatures w14:val="none"/>
        </w:rPr>
        <w:t xml:space="preserve">16. aprill </w:t>
      </w:r>
      <w:r w:rsidR="0034396D" w:rsidRPr="0034396D">
        <w:rPr>
          <w:rFonts w:eastAsia="Times New Roman" w:cs="Times New Roman"/>
          <w:kern w:val="0"/>
          <w14:ligatures w14:val="none"/>
        </w:rPr>
        <w:t>202</w:t>
      </w:r>
      <w:r w:rsidR="0034396D">
        <w:rPr>
          <w:rFonts w:eastAsia="Times New Roman" w:cs="Times New Roman"/>
          <w:kern w:val="0"/>
          <w14:ligatures w14:val="none"/>
        </w:rPr>
        <w:t>6</w:t>
      </w:r>
      <w:r w:rsidR="0034396D" w:rsidRPr="0034396D">
        <w:rPr>
          <w:rFonts w:eastAsia="Times New Roman" w:cs="Times New Roman"/>
          <w:kern w:val="0"/>
          <w14:ligatures w14:val="none"/>
        </w:rPr>
        <w:t xml:space="preserve"> nr </w:t>
      </w:r>
    </w:p>
    <w:p w14:paraId="7E7F520E" w14:textId="77777777" w:rsidR="0034396D" w:rsidRP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</w:p>
    <w:p w14:paraId="757BD054" w14:textId="77777777" w:rsidR="0034396D" w:rsidRP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</w:p>
    <w:p w14:paraId="507658D2" w14:textId="77777777" w:rsidR="005A2A29" w:rsidRDefault="005A2A29" w:rsidP="005A2A2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kern w:val="0"/>
          <w:szCs w:val="20"/>
          <w14:ligatures w14:val="none"/>
        </w:rPr>
      </w:pPr>
      <w:r w:rsidRPr="00433969">
        <w:rPr>
          <w:rFonts w:eastAsia="Times New Roman" w:cs="Times New Roman"/>
          <w:b/>
          <w:kern w:val="0"/>
          <w:szCs w:val="20"/>
          <w14:ligatures w14:val="none"/>
        </w:rPr>
        <w:t xml:space="preserve">Iru küla Iru põik 2b maaüksuse detailplaneeringu </w:t>
      </w:r>
      <w:r>
        <w:rPr>
          <w:rFonts w:eastAsia="Times New Roman" w:cs="Times New Roman"/>
          <w:b/>
          <w:kern w:val="0"/>
          <w:szCs w:val="20"/>
          <w14:ligatures w14:val="none"/>
        </w:rPr>
        <w:t>vastuvõtmine ja avalikule väljapanekule suunamine</w:t>
      </w:r>
    </w:p>
    <w:p w14:paraId="158CBD75" w14:textId="77777777" w:rsidR="0034396D" w:rsidRPr="0034396D" w:rsidRDefault="0034396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34CEC66" w14:textId="77777777" w:rsidR="0034396D" w:rsidRPr="0034396D" w:rsidRDefault="0034396D" w:rsidP="0034396D">
      <w:pPr>
        <w:spacing w:after="0"/>
        <w:ind w:right="-92"/>
        <w:jc w:val="both"/>
        <w:rPr>
          <w:rFonts w:eastAsia="Times New Roman" w:cs="Times New Roman"/>
          <w:b/>
          <w:kern w:val="0"/>
          <w:u w:val="single"/>
          <w14:ligatures w14:val="none"/>
        </w:rPr>
      </w:pPr>
      <w:r w:rsidRPr="0034396D">
        <w:rPr>
          <w:rFonts w:eastAsia="Times New Roman" w:cs="Times New Roman"/>
          <w:b/>
          <w:kern w:val="0"/>
          <w:u w:val="single"/>
          <w14:ligatures w14:val="none"/>
        </w:rPr>
        <w:t>Detailplaneeringu menetlus</w:t>
      </w:r>
    </w:p>
    <w:p w14:paraId="4915D60D" w14:textId="77777777" w:rsidR="0034396D" w:rsidRPr="0034396D" w:rsidRDefault="0034396D" w:rsidP="0034396D">
      <w:pPr>
        <w:spacing w:after="0"/>
        <w:ind w:right="-92"/>
        <w:jc w:val="both"/>
        <w:rPr>
          <w:rFonts w:eastAsia="Times New Roman" w:cs="Times New Roman"/>
          <w:b/>
          <w:kern w:val="0"/>
          <w:u w:val="single"/>
          <w14:ligatures w14:val="none"/>
        </w:rPr>
      </w:pPr>
    </w:p>
    <w:p w14:paraId="618795E2" w14:textId="6E816F82" w:rsidR="00433969" w:rsidRDefault="00433969" w:rsidP="00433969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433969">
        <w:rPr>
          <w:rFonts w:eastAsia="Times New Roman" w:cs="Times New Roman"/>
          <w:kern w:val="0"/>
          <w:lang w:eastAsia="et-EE"/>
          <w14:ligatures w14:val="none"/>
        </w:rPr>
        <w:t>Iru küla Iru põik 2b maaüksuse detailplaneering</w:t>
      </w:r>
      <w:r>
        <w:rPr>
          <w:rFonts w:eastAsia="Times New Roman" w:cs="Times New Roman"/>
          <w:kern w:val="0"/>
          <w:lang w:eastAsia="et-EE"/>
          <w14:ligatures w14:val="none"/>
        </w:rPr>
        <w:t>u koostamine</w:t>
      </w:r>
      <w:r w:rsidRPr="00433969">
        <w:rPr>
          <w:rFonts w:eastAsia="Times New Roman" w:cs="Times New Roman"/>
          <w:kern w:val="0"/>
          <w:lang w:eastAsia="et-EE"/>
          <w14:ligatures w14:val="none"/>
        </w:rPr>
        <w:t xml:space="preserve"> algata</w:t>
      </w:r>
      <w:r>
        <w:rPr>
          <w:rFonts w:eastAsia="Times New Roman" w:cs="Times New Roman"/>
          <w:kern w:val="0"/>
          <w:lang w:eastAsia="et-EE"/>
          <w14:ligatures w14:val="none"/>
        </w:rPr>
        <w:t>ti</w:t>
      </w:r>
      <w:r w:rsidRPr="00433969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Jõelähtme Vallavolikogu 1</w:t>
      </w:r>
      <w:r>
        <w:rPr>
          <w:rFonts w:eastAsia="Times New Roman" w:cs="Times New Roman"/>
          <w:kern w:val="0"/>
          <w:lang w:eastAsia="et-EE"/>
          <w14:ligatures w14:val="none"/>
        </w:rPr>
        <w:t>7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</w:t>
      </w:r>
      <w:r>
        <w:rPr>
          <w:rFonts w:eastAsia="Times New Roman" w:cs="Times New Roman"/>
          <w:kern w:val="0"/>
          <w:lang w:eastAsia="et-EE"/>
          <w14:ligatures w14:val="none"/>
        </w:rPr>
        <w:t>08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.2023 otsusega nr 1</w:t>
      </w:r>
      <w:r>
        <w:rPr>
          <w:rFonts w:eastAsia="Times New Roman" w:cs="Times New Roman"/>
          <w:kern w:val="0"/>
          <w:lang w:eastAsia="et-EE"/>
          <w14:ligatures w14:val="none"/>
        </w:rPr>
        <w:t xml:space="preserve">34. Detailplaneeringu koostamise eesmärk on </w:t>
      </w:r>
      <w:r w:rsidRPr="00433969">
        <w:rPr>
          <w:rFonts w:eastAsia="Times New Roman" w:cs="Times New Roman"/>
          <w:kern w:val="0"/>
          <w:lang w:eastAsia="et-EE"/>
          <w14:ligatures w14:val="none"/>
        </w:rPr>
        <w:t>Iru põik 2b maaüksusele ehitusõiguse ja</w:t>
      </w:r>
      <w:r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Pr="00433969">
        <w:rPr>
          <w:rFonts w:eastAsia="Times New Roman" w:cs="Times New Roman"/>
          <w:kern w:val="0"/>
          <w:lang w:eastAsia="et-EE"/>
          <w14:ligatures w14:val="none"/>
        </w:rPr>
        <w:t>hoonestustingimuste määramine, juurdepääsu ja tehno</w:t>
      </w:r>
      <w:r w:rsidR="00B34C91">
        <w:rPr>
          <w:rFonts w:eastAsia="Times New Roman" w:cs="Times New Roman"/>
          <w:kern w:val="0"/>
          <w:lang w:eastAsia="et-EE"/>
          <w14:ligatures w14:val="none"/>
        </w:rPr>
        <w:t>varustuse</w:t>
      </w:r>
      <w:r w:rsidRPr="00433969">
        <w:rPr>
          <w:rFonts w:eastAsia="Times New Roman" w:cs="Times New Roman"/>
          <w:kern w:val="0"/>
          <w:lang w:eastAsia="et-EE"/>
          <w14:ligatures w14:val="none"/>
        </w:rPr>
        <w:t xml:space="preserve"> lahendamine ning</w:t>
      </w:r>
      <w:r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Pr="00433969">
        <w:rPr>
          <w:rFonts w:eastAsia="Times New Roman" w:cs="Times New Roman"/>
          <w:kern w:val="0"/>
          <w:lang w:eastAsia="et-EE"/>
          <w14:ligatures w14:val="none"/>
        </w:rPr>
        <w:t>keskkonna</w:t>
      </w:r>
      <w:r w:rsidR="00B34C91">
        <w:rPr>
          <w:rFonts w:eastAsia="Times New Roman" w:cs="Times New Roman"/>
          <w:kern w:val="0"/>
          <w:lang w:eastAsia="et-EE"/>
          <w14:ligatures w14:val="none"/>
        </w:rPr>
        <w:t>tingimuste</w:t>
      </w:r>
      <w:r w:rsidRPr="00433969">
        <w:rPr>
          <w:rFonts w:eastAsia="Times New Roman" w:cs="Times New Roman"/>
          <w:kern w:val="0"/>
          <w:lang w:eastAsia="et-EE"/>
          <w14:ligatures w14:val="none"/>
        </w:rPr>
        <w:t xml:space="preserve"> seadmine planeeringuga kavandatu elluviimiseks.</w:t>
      </w:r>
    </w:p>
    <w:p w14:paraId="42E4FA6B" w14:textId="77777777" w:rsidR="00433969" w:rsidRDefault="00433969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474F8625" w14:textId="02771493" w:rsidR="0034396D" w:rsidRPr="0034396D" w:rsidRDefault="0034396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34396D">
        <w:rPr>
          <w:rFonts w:eastAsia="Times New Roman" w:cs="Times New Roman"/>
          <w:kern w:val="0"/>
          <w14:ligatures w14:val="none"/>
        </w:rPr>
        <w:t xml:space="preserve">Jõelähtme vald, huvitatud isik ja töövõtja sõlmisid </w:t>
      </w:r>
      <w:r w:rsidR="00433969">
        <w:rPr>
          <w:rFonts w:eastAsia="Times New Roman" w:cs="Times New Roman"/>
          <w:kern w:val="0"/>
          <w14:ligatures w14:val="none"/>
        </w:rPr>
        <w:t>09.08.2023</w:t>
      </w:r>
      <w:r w:rsidRPr="0034396D">
        <w:rPr>
          <w:rFonts w:eastAsia="Times New Roman" w:cs="Times New Roman"/>
          <w:kern w:val="0"/>
          <w14:ligatures w14:val="none"/>
        </w:rPr>
        <w:t xml:space="preserve"> lepingu nr 2-12</w:t>
      </w:r>
      <w:r w:rsidR="00433969">
        <w:rPr>
          <w:rFonts w:eastAsia="Times New Roman" w:cs="Times New Roman"/>
          <w:kern w:val="0"/>
          <w14:ligatures w14:val="none"/>
        </w:rPr>
        <w:t>.12</w:t>
      </w:r>
      <w:r w:rsidRPr="0034396D">
        <w:rPr>
          <w:rFonts w:eastAsia="Times New Roman" w:cs="Times New Roman"/>
          <w:kern w:val="0"/>
          <w14:ligatures w14:val="none"/>
        </w:rPr>
        <w:t>/</w:t>
      </w:r>
      <w:r w:rsidR="00433969">
        <w:rPr>
          <w:rFonts w:eastAsia="Times New Roman" w:cs="Times New Roman"/>
          <w:kern w:val="0"/>
          <w14:ligatures w14:val="none"/>
        </w:rPr>
        <w:t>04</w:t>
      </w:r>
      <w:r w:rsidRPr="0034396D">
        <w:rPr>
          <w:rFonts w:eastAsia="Times New Roman" w:cs="Times New Roman"/>
          <w:kern w:val="0"/>
          <w14:ligatures w14:val="none"/>
        </w:rPr>
        <w:t>-2023 detailplaneeringu tehnilise</w:t>
      </w:r>
      <w:r w:rsidR="004E6FCC">
        <w:rPr>
          <w:rFonts w:eastAsia="Times New Roman" w:cs="Times New Roman"/>
          <w:kern w:val="0"/>
          <w14:ligatures w14:val="none"/>
        </w:rPr>
        <w:t xml:space="preserve"> koostamise kohta huvitatud isiku finantseerimisel</w:t>
      </w:r>
      <w:r w:rsidRPr="0034396D">
        <w:rPr>
          <w:rFonts w:eastAsia="Times New Roman" w:cs="Times New Roman"/>
          <w:kern w:val="0"/>
          <w14:ligatures w14:val="none"/>
        </w:rPr>
        <w:t>.</w:t>
      </w:r>
    </w:p>
    <w:p w14:paraId="50DA251D" w14:textId="77777777" w:rsidR="0034396D" w:rsidRPr="0034396D" w:rsidRDefault="003439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7E72FA4E" w14:textId="5EECD79D" w:rsidR="00124076" w:rsidRDefault="003439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Detailplaneeringu </w:t>
      </w:r>
      <w:r w:rsidR="00C01832" w:rsidRPr="00C01832">
        <w:rPr>
          <w:rFonts w:eastAsia="Times New Roman" w:cs="Times New Roman"/>
          <w:kern w:val="0"/>
          <w:lang w:eastAsia="et-EE"/>
          <w14:ligatures w14:val="none"/>
        </w:rPr>
        <w:t xml:space="preserve">algatamisest, lähteülesande kinnitamisest ja keskkonnamõju strateegilise hindamise algatamata jätmisest teatati 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augustis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2023 ilmunud Jõelähtme vallalehes nr 31</w:t>
      </w:r>
      <w:r w:rsidR="00DB7940">
        <w:rPr>
          <w:rFonts w:eastAsia="Times New Roman" w:cs="Times New Roman"/>
          <w:kern w:val="0"/>
          <w:lang w:eastAsia="et-EE"/>
          <w14:ligatures w14:val="none"/>
        </w:rPr>
        <w:t>4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 Puudutatud isikuid teavitati</w:t>
      </w:r>
      <w:r w:rsidR="000962FE">
        <w:rPr>
          <w:rFonts w:eastAsia="Times New Roman" w:cs="Times New Roman"/>
          <w:kern w:val="0"/>
          <w:lang w:eastAsia="et-EE"/>
          <w14:ligatures w14:val="none"/>
        </w:rPr>
        <w:t xml:space="preserve"> algatamisest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vallavalitsuse </w:t>
      </w:r>
      <w:r w:rsidR="00906474">
        <w:rPr>
          <w:rFonts w:eastAsia="Times New Roman" w:cs="Times New Roman"/>
          <w:kern w:val="0"/>
          <w:lang w:eastAsia="et-EE"/>
          <w14:ligatures w14:val="none"/>
        </w:rPr>
        <w:t>13.09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.2023 kirjaga nr 6-4/</w:t>
      </w:r>
      <w:r w:rsidR="00906474">
        <w:rPr>
          <w:rFonts w:eastAsia="Times New Roman" w:cs="Times New Roman"/>
          <w:kern w:val="0"/>
          <w:lang w:eastAsia="et-EE"/>
          <w14:ligatures w14:val="none"/>
        </w:rPr>
        <w:t>4799</w:t>
      </w:r>
      <w:r w:rsidR="00124076">
        <w:rPr>
          <w:rFonts w:eastAsia="Times New Roman" w:cs="Times New Roman"/>
          <w:kern w:val="0"/>
          <w:lang w:eastAsia="et-EE"/>
          <w14:ligatures w14:val="none"/>
        </w:rPr>
        <w:t>.</w:t>
      </w:r>
      <w:r w:rsidR="00D815CB">
        <w:rPr>
          <w:rFonts w:eastAsia="Times New Roman" w:cs="Times New Roman"/>
          <w:kern w:val="0"/>
          <w:lang w:eastAsia="et-EE"/>
          <w14:ligatures w14:val="none"/>
        </w:rPr>
        <w:t xml:space="preserve"> Muinsuskaitseametit, Riigimetsa Majandamise Keskust, Päästeametit ning Tallinna Linnavalitsust teavitati vallavalitsuse 13.09.2023 kirjaga nr </w:t>
      </w:r>
      <w:r w:rsidR="00753D5F" w:rsidRPr="00753D5F">
        <w:rPr>
          <w:rFonts w:eastAsia="Times New Roman" w:cs="Times New Roman"/>
          <w:kern w:val="0"/>
          <w:lang w:eastAsia="et-EE"/>
          <w14:ligatures w14:val="none"/>
        </w:rPr>
        <w:t>6-4/</w:t>
      </w:r>
      <w:r w:rsidR="00753D5F">
        <w:rPr>
          <w:rFonts w:eastAsia="Times New Roman" w:cs="Times New Roman"/>
          <w:kern w:val="0"/>
          <w:lang w:eastAsia="et-EE"/>
          <w14:ligatures w14:val="none"/>
        </w:rPr>
        <w:t>4</w:t>
      </w:r>
      <w:r w:rsidR="00D815CB">
        <w:rPr>
          <w:rFonts w:eastAsia="Times New Roman" w:cs="Times New Roman"/>
          <w:kern w:val="0"/>
          <w:lang w:eastAsia="et-EE"/>
          <w14:ligatures w14:val="none"/>
        </w:rPr>
        <w:t>802.</w:t>
      </w:r>
    </w:p>
    <w:p w14:paraId="4EBE321F" w14:textId="77777777" w:rsidR="00124076" w:rsidRDefault="00124076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1ECA6C44" w14:textId="7C3C5D81" w:rsidR="0034396D" w:rsidRDefault="003439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Detailplaneeringu lähteseisukohtade ja eskiislahenduse avalik väljapanek toimus 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16.09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</w:t>
      </w:r>
      <w:r w:rsidR="00481E2B">
        <w:rPr>
          <w:rFonts w:eastAsia="Times New Roman" w:cs="Times New Roman"/>
          <w:kern w:val="0"/>
          <w:lang w:eastAsia="et-EE"/>
          <w14:ligatures w14:val="none"/>
        </w:rPr>
        <w:t>-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15.10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.2024 ning avalik arutelu viidi läbi Jõelähtme vallamajas 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22.10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.2024</w:t>
      </w:r>
      <w:r w:rsidR="005E1A59">
        <w:rPr>
          <w:rFonts w:eastAsia="Times New Roman" w:cs="Times New Roman"/>
          <w:kern w:val="0"/>
          <w:lang w:eastAsia="et-EE"/>
          <w14:ligatures w14:val="none"/>
        </w:rPr>
        <w:t>.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Sellest teatati 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30.08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.2024 ilmunud ajalehes Harju Elu</w:t>
      </w:r>
      <w:r w:rsidR="00481E2B">
        <w:rPr>
          <w:rFonts w:eastAsia="Times New Roman" w:cs="Times New Roman"/>
          <w:kern w:val="0"/>
          <w:lang w:eastAsia="et-EE"/>
          <w14:ligatures w14:val="none"/>
        </w:rPr>
        <w:t xml:space="preserve"> ja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a</w:t>
      </w:r>
      <w:r w:rsidR="00DB7940">
        <w:rPr>
          <w:rFonts w:eastAsia="Times New Roman" w:cs="Times New Roman"/>
          <w:kern w:val="0"/>
          <w:lang w:eastAsia="et-EE"/>
          <w14:ligatures w14:val="none"/>
        </w:rPr>
        <w:t>ugustis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2024 ilmunud Jõelähtme vallalehes nr 32</w:t>
      </w:r>
      <w:r w:rsidR="00DB7940">
        <w:rPr>
          <w:rFonts w:eastAsia="Times New Roman" w:cs="Times New Roman"/>
          <w:kern w:val="0"/>
          <w:lang w:eastAsia="et-EE"/>
          <w14:ligatures w14:val="none"/>
        </w:rPr>
        <w:t>6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. Puudutatud isikuid teavitati vallavalitsuse </w:t>
      </w:r>
      <w:r w:rsidR="00DB7940">
        <w:rPr>
          <w:rFonts w:eastAsia="Times New Roman" w:cs="Times New Roman"/>
          <w:kern w:val="0"/>
          <w:lang w:eastAsia="et-EE"/>
          <w14:ligatures w14:val="none"/>
        </w:rPr>
        <w:t>02.09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.2024 kirjaga nr 6-4/</w:t>
      </w:r>
      <w:r w:rsidR="00906474">
        <w:rPr>
          <w:rFonts w:eastAsia="Times New Roman" w:cs="Times New Roman"/>
          <w:kern w:val="0"/>
          <w:lang w:eastAsia="et-EE"/>
          <w14:ligatures w14:val="none"/>
        </w:rPr>
        <w:t>4258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</w:t>
      </w:r>
      <w:r w:rsidR="00493857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4F687E" w:rsidRPr="004F687E">
        <w:rPr>
          <w:rFonts w:eastAsia="Times New Roman" w:cs="Times New Roman"/>
          <w:kern w:val="0"/>
          <w:lang w:eastAsia="et-EE"/>
          <w14:ligatures w14:val="none"/>
        </w:rPr>
        <w:t xml:space="preserve">Muinsuskaitseametit, Riigimetsa Majandamise Keskust, Päästeametit ning Tallinna Linnavalitsust teavitati vallavalitsuse </w:t>
      </w:r>
      <w:r w:rsidR="004F687E">
        <w:rPr>
          <w:rFonts w:eastAsia="Times New Roman" w:cs="Times New Roman"/>
          <w:kern w:val="0"/>
          <w:lang w:eastAsia="et-EE"/>
          <w14:ligatures w14:val="none"/>
        </w:rPr>
        <w:t>02</w:t>
      </w:r>
      <w:r w:rsidR="004F687E" w:rsidRPr="004F687E">
        <w:rPr>
          <w:rFonts w:eastAsia="Times New Roman" w:cs="Times New Roman"/>
          <w:kern w:val="0"/>
          <w:lang w:eastAsia="et-EE"/>
          <w14:ligatures w14:val="none"/>
        </w:rPr>
        <w:t>.09.202</w:t>
      </w:r>
      <w:r w:rsidR="004F687E">
        <w:rPr>
          <w:rFonts w:eastAsia="Times New Roman" w:cs="Times New Roman"/>
          <w:kern w:val="0"/>
          <w:lang w:eastAsia="et-EE"/>
          <w14:ligatures w14:val="none"/>
        </w:rPr>
        <w:t>4</w:t>
      </w:r>
      <w:r w:rsidR="004F687E" w:rsidRPr="004F687E">
        <w:rPr>
          <w:rFonts w:eastAsia="Times New Roman" w:cs="Times New Roman"/>
          <w:kern w:val="0"/>
          <w:lang w:eastAsia="et-EE"/>
          <w14:ligatures w14:val="none"/>
        </w:rPr>
        <w:t xml:space="preserve"> kirjaga nr </w:t>
      </w:r>
      <w:r w:rsidR="00753D5F" w:rsidRPr="0034396D">
        <w:rPr>
          <w:rFonts w:eastAsia="Times New Roman" w:cs="Times New Roman"/>
          <w:kern w:val="0"/>
          <w:lang w:eastAsia="et-EE"/>
          <w14:ligatures w14:val="none"/>
        </w:rPr>
        <w:t>6-4/</w:t>
      </w:r>
      <w:r w:rsidR="00753D5F">
        <w:rPr>
          <w:rFonts w:eastAsia="Times New Roman" w:cs="Times New Roman"/>
          <w:kern w:val="0"/>
          <w:lang w:eastAsia="et-EE"/>
          <w14:ligatures w14:val="none"/>
        </w:rPr>
        <w:t>4259</w:t>
      </w:r>
      <w:r w:rsidR="004F687E" w:rsidRPr="004F687E">
        <w:rPr>
          <w:rFonts w:eastAsia="Times New Roman" w:cs="Times New Roman"/>
          <w:kern w:val="0"/>
          <w:lang w:eastAsia="et-EE"/>
          <w14:ligatures w14:val="none"/>
        </w:rPr>
        <w:t>.</w:t>
      </w:r>
    </w:p>
    <w:p w14:paraId="01C15D36" w14:textId="77777777" w:rsidR="00044A3E" w:rsidRDefault="00044A3E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4963E5A6" w14:textId="77777777" w:rsidR="00423B60" w:rsidRDefault="00423B60" w:rsidP="00423B60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>
        <w:rPr>
          <w:rFonts w:eastAsia="Times New Roman" w:cs="Times New Roman"/>
          <w:kern w:val="0"/>
          <w:lang w:eastAsia="et-EE"/>
          <w14:ligatures w14:val="none"/>
        </w:rPr>
        <w:t>Detailplaneeringu eskiisi avaliku väljapaneku ajal ettepanekuid, vastuväiteid ei esitatud. Avalikul arutelul osalejaid ei olnud.</w:t>
      </w:r>
    </w:p>
    <w:p w14:paraId="2E965A29" w14:textId="77777777" w:rsidR="008958ED" w:rsidRDefault="008958ED" w:rsidP="00423B60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3C59BE03" w14:textId="7A60FB04" w:rsidR="0034396D" w:rsidRPr="00942EEB" w:rsidRDefault="003439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Detailplaneering on kooskõlastatud </w:t>
      </w:r>
      <w:r w:rsidR="000B23F7">
        <w:rPr>
          <w:rFonts w:eastAsia="Times New Roman" w:cs="Times New Roman"/>
          <w:kern w:val="0"/>
          <w:lang w:eastAsia="et-EE"/>
          <w14:ligatures w14:val="none"/>
        </w:rPr>
        <w:t xml:space="preserve">Muinsuskaitseametiga (27.11.2024), Keskkonnaametiga (11.12.2024), 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Päästeametiga (</w:t>
      </w:r>
      <w:r w:rsidR="000B23F7">
        <w:rPr>
          <w:rFonts w:eastAsia="Times New Roman" w:cs="Times New Roman"/>
          <w:kern w:val="0"/>
          <w:lang w:eastAsia="et-EE"/>
          <w14:ligatures w14:val="none"/>
        </w:rPr>
        <w:t>12.12.2024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), </w:t>
      </w:r>
      <w:r w:rsidR="000B23F7">
        <w:rPr>
          <w:rFonts w:eastAsia="Times New Roman" w:cs="Times New Roman"/>
          <w:kern w:val="0"/>
          <w:lang w:eastAsia="et-EE"/>
          <w14:ligatures w14:val="none"/>
        </w:rPr>
        <w:t>Tallinna Linnaplaneerimise Ametiga (12.01.2025) ja koostööd on tehtud Telia Eesti AS (03.06.2024), Elektrilevi OÜ (04.06.2024), Loo Vesi OÜ (02.07.</w:t>
      </w:r>
      <w:r w:rsidR="000B23F7" w:rsidRPr="00942EEB">
        <w:rPr>
          <w:rFonts w:eastAsia="Times New Roman" w:cs="Times New Roman"/>
          <w:kern w:val="0"/>
          <w:lang w:eastAsia="et-EE"/>
          <w14:ligatures w14:val="none"/>
        </w:rPr>
        <w:t xml:space="preserve">2024). </w:t>
      </w:r>
      <w:bookmarkStart w:id="1" w:name="_Hlk146620636"/>
      <w:r w:rsidRPr="00942EEB">
        <w:rPr>
          <w:rFonts w:eastAsia="Times New Roman" w:cs="Times New Roman"/>
          <w:kern w:val="0"/>
          <w:lang w:eastAsia="et-EE"/>
          <w14:ligatures w14:val="none"/>
        </w:rPr>
        <w:t>Detailplaneeringu lahendusega on nõustunud huvitatud isik</w:t>
      </w:r>
      <w:r w:rsidR="002C79CD" w:rsidRPr="00942EEB">
        <w:rPr>
          <w:rFonts w:eastAsia="Times New Roman" w:cs="Times New Roman"/>
          <w:kern w:val="0"/>
          <w:lang w:eastAsia="et-EE"/>
          <w14:ligatures w14:val="none"/>
        </w:rPr>
        <w:t>.</w:t>
      </w:r>
    </w:p>
    <w:p w14:paraId="12DA6A08" w14:textId="77777777" w:rsidR="00942EEB" w:rsidRPr="00942EEB" w:rsidRDefault="00942EEB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bookmarkEnd w:id="1"/>
    <w:p w14:paraId="1FFE1EA7" w14:textId="41003355" w:rsidR="00973FEC" w:rsidRDefault="003439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942EEB">
        <w:rPr>
          <w:rFonts w:eastAsia="Times New Roman" w:cs="Times New Roman"/>
          <w:kern w:val="0"/>
          <w:lang w:eastAsia="et-EE"/>
          <w14:ligatures w14:val="none"/>
        </w:rPr>
        <w:t xml:space="preserve">Jõelähtme Vallavalitsus esitas detailplaneeringu </w:t>
      </w:r>
      <w:r w:rsidR="000B23F7" w:rsidRPr="00942EEB">
        <w:rPr>
          <w:rFonts w:eastAsia="Times New Roman" w:cs="Times New Roman"/>
          <w:kern w:val="0"/>
          <w:lang w:eastAsia="et-EE"/>
          <w14:ligatures w14:val="none"/>
        </w:rPr>
        <w:t>29.05.2025</w:t>
      </w:r>
      <w:r w:rsidRPr="00942EEB">
        <w:rPr>
          <w:rFonts w:eastAsia="Times New Roman" w:cs="Times New Roman"/>
          <w:kern w:val="0"/>
          <w:lang w:eastAsia="et-EE"/>
          <w14:ligatures w14:val="none"/>
        </w:rPr>
        <w:t xml:space="preserve"> kirjaga nr 6-4/</w:t>
      </w:r>
      <w:r w:rsidR="000B23F7" w:rsidRPr="00942EEB">
        <w:rPr>
          <w:rFonts w:eastAsia="Times New Roman" w:cs="Times New Roman"/>
          <w:kern w:val="0"/>
          <w:lang w:eastAsia="et-EE"/>
          <w14:ligatures w14:val="none"/>
        </w:rPr>
        <w:t>2</w:t>
      </w:r>
      <w:r w:rsidRPr="00942EEB">
        <w:rPr>
          <w:rFonts w:eastAsia="Times New Roman" w:cs="Times New Roman"/>
          <w:kern w:val="0"/>
          <w:lang w:eastAsia="et-EE"/>
          <w14:ligatures w14:val="none"/>
        </w:rPr>
        <w:t>496</w:t>
      </w:r>
      <w:r w:rsidR="000B23F7" w:rsidRPr="00942EEB">
        <w:rPr>
          <w:rFonts w:eastAsia="Times New Roman" w:cs="Times New Roman"/>
          <w:kern w:val="0"/>
          <w:lang w:eastAsia="et-EE"/>
          <w14:ligatures w14:val="none"/>
        </w:rPr>
        <w:t xml:space="preserve"> Maa- ja Ruumiame</w:t>
      </w:r>
      <w:r w:rsidR="000B23F7">
        <w:rPr>
          <w:rFonts w:eastAsia="Times New Roman" w:cs="Times New Roman"/>
          <w:kern w:val="0"/>
          <w:lang w:eastAsia="et-EE"/>
          <w14:ligatures w14:val="none"/>
        </w:rPr>
        <w:t>tile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124076" w:rsidRPr="00124076">
        <w:rPr>
          <w:rFonts w:eastAsia="Times New Roman" w:cs="Times New Roman"/>
          <w:kern w:val="0"/>
          <w:lang w:eastAsia="et-EE"/>
          <w14:ligatures w14:val="none"/>
        </w:rPr>
        <w:t>täiendavate isikute ja asutuste</w:t>
      </w:r>
      <w:r w:rsidR="00124076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124076" w:rsidRPr="00124076">
        <w:rPr>
          <w:rFonts w:eastAsia="Times New Roman" w:cs="Times New Roman"/>
          <w:kern w:val="0"/>
          <w:lang w:eastAsia="et-EE"/>
          <w14:ligatures w14:val="none"/>
        </w:rPr>
        <w:t>määramiseks, kellega tuleb teha üldplaneeringu põhilahenduse muutmise ettepanekut sisaldava</w:t>
      </w:r>
      <w:r w:rsidR="00124076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124076" w:rsidRPr="00124076">
        <w:rPr>
          <w:rFonts w:eastAsia="Times New Roman" w:cs="Times New Roman"/>
          <w:kern w:val="0"/>
          <w:lang w:eastAsia="et-EE"/>
          <w14:ligatures w14:val="none"/>
        </w:rPr>
        <w:t>detailplaneeringu koostamisel koostööd või keda tuleb detailplaneeringu koostamisse kaasata</w:t>
      </w:r>
      <w:r w:rsidR="00124076">
        <w:rPr>
          <w:rFonts w:eastAsia="Times New Roman" w:cs="Times New Roman"/>
          <w:kern w:val="0"/>
          <w:lang w:eastAsia="et-EE"/>
          <w14:ligatures w14:val="none"/>
        </w:rPr>
        <w:t xml:space="preserve">. Maa- ja Ruumiamet 10.07.2025 kirjaga nr </w:t>
      </w:r>
      <w:r w:rsidR="00124076">
        <w:rPr>
          <w:rFonts w:eastAsia="Times New Roman" w:cs="Times New Roman"/>
          <w:kern w:val="0"/>
          <w:lang w:eastAsia="et-EE"/>
          <w14:ligatures w14:val="none"/>
        </w:rPr>
        <w:lastRenderedPageBreak/>
        <w:t>6</w:t>
      </w:r>
      <w:r w:rsidR="000045F6">
        <w:rPr>
          <w:rFonts w:eastAsia="Times New Roman" w:cs="Times New Roman"/>
          <w:kern w:val="0"/>
          <w:lang w:eastAsia="et-EE"/>
          <w14:ligatures w14:val="none"/>
        </w:rPr>
        <w:noBreakHyphen/>
      </w:r>
      <w:r w:rsidR="00124076">
        <w:rPr>
          <w:rFonts w:eastAsia="Times New Roman" w:cs="Times New Roman"/>
          <w:kern w:val="0"/>
          <w:lang w:eastAsia="et-EE"/>
          <w14:ligatures w14:val="none"/>
        </w:rPr>
        <w:t>3/25/8813-2</w:t>
      </w:r>
      <w:r w:rsidR="000045F6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124076">
        <w:rPr>
          <w:rFonts w:eastAsia="Times New Roman" w:cs="Times New Roman"/>
          <w:kern w:val="0"/>
          <w:lang w:eastAsia="et-EE"/>
          <w14:ligatures w14:val="none"/>
        </w:rPr>
        <w:t xml:space="preserve">palus detailplaneeringu kooskõlastada Politsei- ja Piirivalveametiga, </w:t>
      </w:r>
      <w:r w:rsidR="00124076" w:rsidRPr="00124076">
        <w:rPr>
          <w:rFonts w:eastAsia="Times New Roman" w:cs="Times New Roman"/>
          <w:kern w:val="0"/>
          <w:lang w:eastAsia="et-EE"/>
          <w14:ligatures w14:val="none"/>
        </w:rPr>
        <w:t>kuna planeeringualal asub avalik veekogu Pirita jõgi</w:t>
      </w:r>
      <w:r w:rsidR="00124076">
        <w:rPr>
          <w:rFonts w:eastAsia="Times New Roman" w:cs="Times New Roman"/>
          <w:kern w:val="0"/>
          <w:lang w:eastAsia="et-EE"/>
          <w14:ligatures w14:val="none"/>
        </w:rPr>
        <w:t xml:space="preserve">. </w:t>
      </w:r>
      <w:r w:rsidR="003850EF">
        <w:rPr>
          <w:rFonts w:eastAsia="Times New Roman" w:cs="Times New Roman"/>
          <w:kern w:val="0"/>
          <w:lang w:eastAsia="et-EE"/>
          <w14:ligatures w14:val="none"/>
        </w:rPr>
        <w:t xml:space="preserve">Ühtlasi esitas Maa- ja Ruumiamet detailplaneeringu osas oma tähelepanekud. </w:t>
      </w:r>
      <w:r w:rsidR="00C770C0">
        <w:rPr>
          <w:rFonts w:eastAsia="Times New Roman" w:cs="Times New Roman"/>
          <w:kern w:val="0"/>
          <w:lang w:eastAsia="et-EE"/>
          <w14:ligatures w14:val="none"/>
        </w:rPr>
        <w:t>Detailplaneeringu seletuskirja on täiendatud ehituskeeluvööndi vähendamise ettepanekut kehtiva üldplaneeringu joonisel kajastava</w:t>
      </w:r>
      <w:r w:rsidR="00C770C0" w:rsidRPr="00C770C0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C770C0">
        <w:rPr>
          <w:rFonts w:eastAsia="Times New Roman" w:cs="Times New Roman"/>
          <w:kern w:val="0"/>
          <w:lang w:eastAsia="et-EE"/>
          <w14:ligatures w14:val="none"/>
        </w:rPr>
        <w:t>skeemiga</w:t>
      </w:r>
      <w:r w:rsidR="000D6896">
        <w:rPr>
          <w:rFonts w:eastAsia="Times New Roman" w:cs="Times New Roman"/>
          <w:kern w:val="0"/>
          <w:lang w:eastAsia="et-EE"/>
          <w14:ligatures w14:val="none"/>
        </w:rPr>
        <w:t xml:space="preserve"> ning</w:t>
      </w:r>
      <w:r w:rsidR="00305A6E">
        <w:rPr>
          <w:rFonts w:eastAsia="Times New Roman" w:cs="Times New Roman"/>
          <w:kern w:val="0"/>
          <w:lang w:eastAsia="et-EE"/>
          <w14:ligatures w14:val="none"/>
        </w:rPr>
        <w:t xml:space="preserve"> planeeringumaterjalide</w:t>
      </w:r>
      <w:r w:rsidR="000D6896">
        <w:rPr>
          <w:rFonts w:eastAsia="Times New Roman" w:cs="Times New Roman"/>
          <w:kern w:val="0"/>
          <w:lang w:eastAsia="et-EE"/>
          <w14:ligatures w14:val="none"/>
        </w:rPr>
        <w:t xml:space="preserve"> vormistust korrigeeritud.</w:t>
      </w:r>
    </w:p>
    <w:p w14:paraId="10743E45" w14:textId="77777777" w:rsidR="006451AA" w:rsidRDefault="006451AA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29E4E828" w14:textId="0C038882" w:rsidR="002C79CD" w:rsidRPr="0034396D" w:rsidRDefault="002C79CD" w:rsidP="0034396D">
      <w:pPr>
        <w:spacing w:after="0"/>
        <w:ind w:right="-15"/>
        <w:jc w:val="both"/>
        <w:rPr>
          <w:rFonts w:eastAsia="Arial" w:cs="Arial"/>
          <w:kern w:val="0"/>
          <w:szCs w:val="22"/>
          <w:lang w:eastAsia="et-EE"/>
          <w14:ligatures w14:val="none"/>
        </w:rPr>
      </w:pPr>
      <w:r>
        <w:rPr>
          <w:rFonts w:eastAsia="Arial" w:cs="Arial"/>
          <w:kern w:val="0"/>
          <w:szCs w:val="22"/>
          <w:lang w:eastAsia="et-EE"/>
          <w14:ligatures w14:val="none"/>
        </w:rPr>
        <w:t xml:space="preserve">Detailplaneering </w:t>
      </w:r>
      <w:r w:rsidR="00DD51D2">
        <w:rPr>
          <w:rFonts w:eastAsia="Arial" w:cs="Arial"/>
          <w:kern w:val="0"/>
          <w:szCs w:val="22"/>
          <w:lang w:eastAsia="et-EE"/>
          <w14:ligatures w14:val="none"/>
        </w:rPr>
        <w:t xml:space="preserve">on </w:t>
      </w:r>
      <w:r>
        <w:rPr>
          <w:rFonts w:eastAsia="Arial" w:cs="Arial"/>
          <w:kern w:val="0"/>
          <w:szCs w:val="22"/>
          <w:lang w:eastAsia="et-EE"/>
          <w14:ligatures w14:val="none"/>
        </w:rPr>
        <w:t>kooskõlasta</w:t>
      </w:r>
      <w:r w:rsidR="00DD51D2">
        <w:rPr>
          <w:rFonts w:eastAsia="Arial" w:cs="Arial"/>
          <w:kern w:val="0"/>
          <w:szCs w:val="22"/>
          <w:lang w:eastAsia="et-EE"/>
          <w14:ligatures w14:val="none"/>
        </w:rPr>
        <w:t>tud</w:t>
      </w:r>
      <w:r>
        <w:rPr>
          <w:rFonts w:eastAsia="Arial" w:cs="Arial"/>
          <w:kern w:val="0"/>
          <w:szCs w:val="22"/>
          <w:lang w:eastAsia="et-EE"/>
          <w14:ligatures w14:val="none"/>
        </w:rPr>
        <w:t xml:space="preserve"> Politsei- ja Piirivalveametiga (04.11.2025).</w:t>
      </w:r>
    </w:p>
    <w:p w14:paraId="6FB551F0" w14:textId="77777777" w:rsidR="00124076" w:rsidRPr="00B479AB" w:rsidRDefault="00124076" w:rsidP="0034396D">
      <w:p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</w:p>
    <w:p w14:paraId="0A15EC2D" w14:textId="3CF2CFD2" w:rsidR="0034396D" w:rsidRPr="0034396D" w:rsidRDefault="00F269C5" w:rsidP="0034396D">
      <w:pPr>
        <w:spacing w:after="0"/>
        <w:jc w:val="both"/>
        <w:rPr>
          <w:rFonts w:eastAsia="Times New Roman" w:cs="Times New Roman"/>
          <w:b/>
          <w:kern w:val="0"/>
          <w:u w:val="single"/>
          <w14:ligatures w14:val="none"/>
        </w:rPr>
      </w:pPr>
      <w:r w:rsidRPr="00F269C5">
        <w:rPr>
          <w:rFonts w:eastAsia="Times New Roman" w:cs="Times New Roman"/>
          <w:b/>
          <w:kern w:val="0"/>
          <w:u w:val="single"/>
          <w14:ligatures w14:val="none"/>
        </w:rPr>
        <w:t>Planeeritav ala ning detailplaneeringuga kavandatav</w:t>
      </w:r>
    </w:p>
    <w:p w14:paraId="0612358B" w14:textId="77777777" w:rsidR="0034396D" w:rsidRPr="0034396D" w:rsidRDefault="0034396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3EA2776A" w14:textId="7BBB67ED" w:rsidR="00C33045" w:rsidRDefault="00C33045" w:rsidP="00C33045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C33045">
        <w:rPr>
          <w:rFonts w:eastAsia="Times New Roman" w:cs="Times New Roman"/>
          <w:kern w:val="0"/>
          <w14:ligatures w14:val="none"/>
        </w:rPr>
        <w:t>Planeeringuala hõlmab Iru küla Iru põik 2b maaüksust (katastritunnusega 24504:002:1491,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="00E6188E" w:rsidRPr="00C33045">
        <w:rPr>
          <w:rFonts w:eastAsia="Times New Roman" w:cs="Times New Roman"/>
          <w:kern w:val="0"/>
          <w14:ligatures w14:val="none"/>
        </w:rPr>
        <w:t>suurusega 7254 m</w:t>
      </w:r>
      <w:r w:rsidR="00E6188E" w:rsidRPr="00C33045">
        <w:rPr>
          <w:rFonts w:eastAsia="Times New Roman" w:cs="Times New Roman"/>
          <w:kern w:val="0"/>
          <w:vertAlign w:val="superscript"/>
          <w14:ligatures w14:val="none"/>
        </w:rPr>
        <w:t>2</w:t>
      </w:r>
      <w:r w:rsidR="00E6188E">
        <w:rPr>
          <w:rFonts w:eastAsia="Times New Roman" w:cs="Times New Roman"/>
          <w:kern w:val="0"/>
          <w14:ligatures w14:val="none"/>
        </w:rPr>
        <w:t>,</w:t>
      </w:r>
      <w:r w:rsidR="00546C2E">
        <w:rPr>
          <w:rFonts w:eastAsia="Times New Roman" w:cs="Times New Roman"/>
          <w:kern w:val="0"/>
          <w14:ligatures w14:val="none"/>
        </w:rPr>
        <w:t xml:space="preserve"> sihtotstarbega </w:t>
      </w:r>
      <w:r w:rsidRPr="00C33045">
        <w:rPr>
          <w:rFonts w:eastAsia="Times New Roman" w:cs="Times New Roman"/>
          <w:kern w:val="0"/>
          <w14:ligatures w14:val="none"/>
        </w:rPr>
        <w:t>elamumaa) ja osaliselt Iru põik 2a maaüksus</w:t>
      </w:r>
      <w:r>
        <w:rPr>
          <w:rFonts w:eastAsia="Times New Roman" w:cs="Times New Roman"/>
          <w:kern w:val="0"/>
          <w14:ligatures w14:val="none"/>
        </w:rPr>
        <w:t xml:space="preserve">t </w:t>
      </w:r>
      <w:r w:rsidRPr="00C33045">
        <w:rPr>
          <w:rFonts w:eastAsia="Times New Roman" w:cs="Times New Roman"/>
          <w:kern w:val="0"/>
          <w14:ligatures w14:val="none"/>
        </w:rPr>
        <w:t>(katastritunnusega 24504:002:0406, suurusega 2725 m</w:t>
      </w:r>
      <w:r w:rsidRPr="00C33045">
        <w:rPr>
          <w:rFonts w:eastAsia="Times New Roman" w:cs="Times New Roman"/>
          <w:kern w:val="0"/>
          <w:vertAlign w:val="superscript"/>
          <w14:ligatures w14:val="none"/>
        </w:rPr>
        <w:t>2</w:t>
      </w:r>
      <w:r w:rsidR="00546C2E">
        <w:rPr>
          <w:rFonts w:eastAsia="Times New Roman" w:cs="Times New Roman"/>
          <w:kern w:val="0"/>
          <w14:ligatures w14:val="none"/>
        </w:rPr>
        <w:t>,</w:t>
      </w:r>
      <w:r w:rsidR="00237D11">
        <w:rPr>
          <w:rFonts w:eastAsia="Times New Roman" w:cs="Times New Roman"/>
          <w:kern w:val="0"/>
          <w14:ligatures w14:val="none"/>
        </w:rPr>
        <w:t xml:space="preserve"> sihtotstarbega elamumaa).</w:t>
      </w:r>
    </w:p>
    <w:p w14:paraId="0B15D077" w14:textId="39458588" w:rsidR="00C33045" w:rsidRDefault="00C33045" w:rsidP="00C33045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6B971436" w14:textId="05520037" w:rsidR="00C33045" w:rsidRDefault="00C33045" w:rsidP="00C33045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Koostatava detailplaneeringuga on olemasolevale Iru põik 2b maaüksusele</w:t>
      </w:r>
      <w:r w:rsidR="00225DCE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kavandatud ühe kuni </w:t>
      </w:r>
      <w:r w:rsidR="00902691">
        <w:rPr>
          <w:rFonts w:eastAsia="Times New Roman" w:cs="Times New Roman"/>
          <w:kern w:val="0"/>
          <w14:ligatures w14:val="none"/>
        </w:rPr>
        <w:t xml:space="preserve">kahe maapealse korrusega </w:t>
      </w:r>
      <w:r>
        <w:rPr>
          <w:rFonts w:eastAsia="Times New Roman" w:cs="Times New Roman"/>
          <w:kern w:val="0"/>
          <w14:ligatures w14:val="none"/>
        </w:rPr>
        <w:t xml:space="preserve">elamu ja ühe </w:t>
      </w:r>
      <w:r w:rsidR="00126F2E">
        <w:rPr>
          <w:rFonts w:eastAsia="Times New Roman" w:cs="Times New Roman"/>
          <w:kern w:val="0"/>
          <w14:ligatures w14:val="none"/>
        </w:rPr>
        <w:t>ühe</w:t>
      </w:r>
      <w:r>
        <w:rPr>
          <w:rFonts w:eastAsia="Times New Roman" w:cs="Times New Roman"/>
          <w:kern w:val="0"/>
          <w14:ligatures w14:val="none"/>
        </w:rPr>
        <w:t xml:space="preserve">korruselise abihoone, kokku </w:t>
      </w:r>
      <w:r w:rsidRPr="00C33045">
        <w:rPr>
          <w:rFonts w:eastAsia="Times New Roman" w:cs="Times New Roman"/>
          <w:kern w:val="0"/>
          <w14:ligatures w14:val="none"/>
        </w:rPr>
        <w:t>ehitisealuse pinnaga kuni 300 m</w:t>
      </w:r>
      <w:r>
        <w:rPr>
          <w:rFonts w:eastAsia="Times New Roman" w:cs="Times New Roman"/>
          <w:kern w:val="0"/>
          <w:vertAlign w:val="superscript"/>
          <w14:ligatures w14:val="none"/>
        </w:rPr>
        <w:t>2</w:t>
      </w:r>
      <w:r>
        <w:rPr>
          <w:rFonts w:eastAsia="Times New Roman" w:cs="Times New Roman"/>
          <w:kern w:val="0"/>
          <w14:ligatures w14:val="none"/>
        </w:rPr>
        <w:t xml:space="preserve">, ehitamine. </w:t>
      </w:r>
      <w:r w:rsidRPr="00C33045">
        <w:rPr>
          <w:rFonts w:eastAsia="Times New Roman" w:cs="Times New Roman"/>
          <w:kern w:val="0"/>
          <w14:ligatures w14:val="none"/>
        </w:rPr>
        <w:t>El</w:t>
      </w:r>
      <w:r w:rsidR="00A745BE">
        <w:rPr>
          <w:rFonts w:eastAsia="Times New Roman" w:cs="Times New Roman"/>
          <w:kern w:val="0"/>
          <w14:ligatures w14:val="none"/>
        </w:rPr>
        <w:t>amu</w:t>
      </w:r>
      <w:r w:rsidRPr="00C33045">
        <w:rPr>
          <w:rFonts w:eastAsia="Times New Roman" w:cs="Times New Roman"/>
          <w:kern w:val="0"/>
          <w14:ligatures w14:val="none"/>
        </w:rPr>
        <w:t xml:space="preserve"> lubatud kõrgus maapinnast on kuni 8,0</w:t>
      </w:r>
      <w:r w:rsidR="002D3676">
        <w:rPr>
          <w:rFonts w:eastAsia="Times New Roman" w:cs="Times New Roman"/>
          <w:kern w:val="0"/>
          <w14:ligatures w14:val="none"/>
        </w:rPr>
        <w:t xml:space="preserve"> </w:t>
      </w:r>
      <w:r w:rsidRPr="00C33045">
        <w:rPr>
          <w:rFonts w:eastAsia="Times New Roman" w:cs="Times New Roman"/>
          <w:kern w:val="0"/>
          <w14:ligatures w14:val="none"/>
        </w:rPr>
        <w:t xml:space="preserve">m ja abihoone kõrgus </w:t>
      </w:r>
      <w:r w:rsidR="00011BAC">
        <w:rPr>
          <w:rFonts w:eastAsia="Times New Roman" w:cs="Times New Roman"/>
          <w:kern w:val="0"/>
          <w14:ligatures w14:val="none"/>
        </w:rPr>
        <w:t>kuni</w:t>
      </w:r>
      <w:r w:rsidRPr="00C33045">
        <w:rPr>
          <w:rFonts w:eastAsia="Times New Roman" w:cs="Times New Roman"/>
          <w:kern w:val="0"/>
          <w14:ligatures w14:val="none"/>
        </w:rPr>
        <w:t xml:space="preserve"> 5,0 m.</w:t>
      </w:r>
      <w:r w:rsidR="00FE5599" w:rsidRPr="00FE5599">
        <w:t xml:space="preserve"> </w:t>
      </w:r>
      <w:r w:rsidR="00FE5599" w:rsidRPr="00FE5599">
        <w:rPr>
          <w:rFonts w:eastAsia="Times New Roman" w:cs="Times New Roman"/>
          <w:kern w:val="0"/>
          <w14:ligatures w14:val="none"/>
        </w:rPr>
        <w:t>Planeeritud on kolm parkimiskohta.</w:t>
      </w:r>
    </w:p>
    <w:p w14:paraId="2CCF165D" w14:textId="77777777" w:rsidR="00B479AB" w:rsidRDefault="00B479AB" w:rsidP="00C33045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2C8CA0C8" w14:textId="4CDAB380" w:rsidR="00A10974" w:rsidRDefault="00B479AB" w:rsidP="00386DE5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Juurdepääs on </w:t>
      </w:r>
      <w:r w:rsidR="00AB35D4">
        <w:rPr>
          <w:rFonts w:eastAsia="Times New Roman" w:cs="Times New Roman"/>
          <w:kern w:val="0"/>
          <w14:ligatures w14:val="none"/>
        </w:rPr>
        <w:t>tagatud avalikult Iru põik teelt</w:t>
      </w:r>
      <w:r>
        <w:rPr>
          <w:rFonts w:eastAsia="Times New Roman" w:cs="Times New Roman"/>
          <w:kern w:val="0"/>
          <w14:ligatures w14:val="none"/>
        </w:rPr>
        <w:t xml:space="preserve"> läbi Iru põik 2a</w:t>
      </w:r>
      <w:r w:rsidR="00314431">
        <w:rPr>
          <w:rFonts w:eastAsia="Times New Roman" w:cs="Times New Roman"/>
          <w:kern w:val="0"/>
          <w14:ligatures w14:val="none"/>
        </w:rPr>
        <w:t xml:space="preserve"> kinnistule</w:t>
      </w:r>
      <w:r>
        <w:rPr>
          <w:rFonts w:eastAsia="Times New Roman" w:cs="Times New Roman"/>
          <w:kern w:val="0"/>
          <w14:ligatures w14:val="none"/>
        </w:rPr>
        <w:t xml:space="preserve"> seatud 245 m</w:t>
      </w:r>
      <w:r>
        <w:rPr>
          <w:rFonts w:eastAsia="Times New Roman" w:cs="Times New Roman"/>
          <w:kern w:val="0"/>
          <w:vertAlign w:val="superscript"/>
          <w14:ligatures w14:val="none"/>
        </w:rPr>
        <w:t>2</w:t>
      </w:r>
      <w:r>
        <w:rPr>
          <w:rFonts w:eastAsia="Times New Roman" w:cs="Times New Roman"/>
          <w:kern w:val="0"/>
          <w14:ligatures w14:val="none"/>
        </w:rPr>
        <w:t xml:space="preserve"> ulatusega</w:t>
      </w:r>
      <w:r w:rsidR="00314431" w:rsidRPr="00314431">
        <w:rPr>
          <w:rFonts w:eastAsia="Times New Roman" w:cs="Times New Roman"/>
          <w:kern w:val="0"/>
          <w14:ligatures w14:val="none"/>
        </w:rPr>
        <w:t xml:space="preserve"> </w:t>
      </w:r>
      <w:r w:rsidR="00314431">
        <w:rPr>
          <w:rFonts w:eastAsia="Times New Roman" w:cs="Times New Roman"/>
          <w:kern w:val="0"/>
          <w14:ligatures w14:val="none"/>
        </w:rPr>
        <w:t>juurdepääsu servituudi.</w:t>
      </w:r>
      <w:r w:rsidR="002E0C9D">
        <w:rPr>
          <w:rFonts w:eastAsia="Times New Roman" w:cs="Times New Roman"/>
          <w:kern w:val="0"/>
          <w14:ligatures w14:val="none"/>
        </w:rPr>
        <w:t xml:space="preserve"> Elektrienergiaga varustamiseks on sõlmitud liitumisleping.</w:t>
      </w:r>
      <w:r w:rsidR="00B33249">
        <w:rPr>
          <w:rFonts w:eastAsia="Times New Roman" w:cs="Times New Roman"/>
          <w:kern w:val="0"/>
          <w14:ligatures w14:val="none"/>
        </w:rPr>
        <w:t xml:space="preserve"> Sidevarustuseks on sõlmitud </w:t>
      </w:r>
      <w:r w:rsidR="00334A15">
        <w:rPr>
          <w:rFonts w:eastAsia="Times New Roman" w:cs="Times New Roman"/>
          <w:kern w:val="0"/>
          <w14:ligatures w14:val="none"/>
        </w:rPr>
        <w:t>kliendi</w:t>
      </w:r>
      <w:r w:rsidR="00B33249">
        <w:rPr>
          <w:rFonts w:eastAsia="Times New Roman" w:cs="Times New Roman"/>
          <w:kern w:val="0"/>
          <w14:ligatures w14:val="none"/>
        </w:rPr>
        <w:t xml:space="preserve">leping. </w:t>
      </w:r>
      <w:r w:rsidR="00386DE5" w:rsidRPr="00F74C2D">
        <w:rPr>
          <w:rFonts w:eastAsia="Times New Roman" w:cs="Times New Roman"/>
          <w:kern w:val="0"/>
          <w14:ligatures w14:val="none"/>
        </w:rPr>
        <w:t>Planeeringuala asub valla ÜVK piirkonnas, kus teenust osutab OÜ Loo Vesi</w:t>
      </w:r>
      <w:r w:rsidR="00230ABC">
        <w:rPr>
          <w:rFonts w:eastAsia="Times New Roman" w:cs="Times New Roman"/>
          <w:kern w:val="0"/>
          <w14:ligatures w14:val="none"/>
        </w:rPr>
        <w:t xml:space="preserve"> ning </w:t>
      </w:r>
      <w:r w:rsidR="002B6865">
        <w:rPr>
          <w:rFonts w:eastAsia="Times New Roman" w:cs="Times New Roman"/>
          <w:kern w:val="0"/>
          <w14:ligatures w14:val="none"/>
        </w:rPr>
        <w:t>ette on nähtud liitumine ühisveevärgi ja -kanalisatsiooniga.</w:t>
      </w:r>
    </w:p>
    <w:p w14:paraId="7DF70B40" w14:textId="77777777" w:rsidR="00A10974" w:rsidRDefault="00A10974" w:rsidP="00386DE5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32409D57" w14:textId="56A65F88" w:rsidR="0034396D" w:rsidRPr="0034396D" w:rsidRDefault="0034396D" w:rsidP="0034396D">
      <w:pPr>
        <w:spacing w:after="0"/>
        <w:rPr>
          <w:rFonts w:eastAsia="Times New Roman" w:cs="Times New Roman"/>
          <w:b/>
          <w:kern w:val="0"/>
          <w:u w:val="single"/>
          <w14:ligatures w14:val="none"/>
        </w:rPr>
      </w:pPr>
      <w:r w:rsidRPr="0034396D">
        <w:rPr>
          <w:rFonts w:eastAsia="Times New Roman" w:cs="Times New Roman"/>
          <w:b/>
          <w:kern w:val="0"/>
          <w:u w:val="single"/>
          <w14:ligatures w14:val="none"/>
        </w:rPr>
        <w:t>Vastavus üldplaneeringule</w:t>
      </w:r>
      <w:r w:rsidR="00942EEB">
        <w:rPr>
          <w:rFonts w:eastAsia="Times New Roman" w:cs="Times New Roman"/>
          <w:b/>
          <w:kern w:val="0"/>
          <w:u w:val="single"/>
          <w14:ligatures w14:val="none"/>
        </w:rPr>
        <w:t xml:space="preserve"> ja põhjendused üldplaneeringu muutmiseks</w:t>
      </w:r>
    </w:p>
    <w:p w14:paraId="73E0D297" w14:textId="77777777" w:rsidR="0034396D" w:rsidRPr="0034396D" w:rsidRDefault="0034396D" w:rsidP="0034396D">
      <w:pPr>
        <w:spacing w:after="0"/>
        <w:jc w:val="both"/>
        <w:rPr>
          <w:rFonts w:eastAsia="Arial" w:cs="Times New Roman"/>
          <w:bCs/>
          <w:kern w:val="0"/>
          <w14:ligatures w14:val="none"/>
        </w:rPr>
      </w:pPr>
    </w:p>
    <w:p w14:paraId="05356E2F" w14:textId="3E5C2B41" w:rsidR="00314431" w:rsidRDefault="0034396D" w:rsidP="00314431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 w:rsidRPr="0034396D">
        <w:rPr>
          <w:rFonts w:eastAsia="Times New Roman" w:cs="Times New Roman"/>
          <w:bCs/>
          <w:noProof/>
          <w:kern w:val="0"/>
          <w14:ligatures w14:val="none"/>
        </w:rPr>
        <w:t>Kehtiva Jõelähtme valla üldplaneeringu (kehtestatud Jõelähtme Vallavolikogu 29.04.2003 otsusega nr 40, edaspidi üldplaneering) kohaselt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>paikneb Iru põik 2b tiheasustusalas, mille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>maakasutuse juhtotstarve on väikeelamumaa, kus uue elamumaa krundi suuruseks on vähemalt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>3000 m</w:t>
      </w:r>
      <w:r w:rsidR="00314431" w:rsidRPr="00314431">
        <w:rPr>
          <w:rFonts w:eastAsia="Times New Roman" w:cs="Times New Roman"/>
          <w:bCs/>
          <w:noProof/>
          <w:kern w:val="0"/>
          <w:vertAlign w:val="superscript"/>
          <w14:ligatures w14:val="none"/>
        </w:rPr>
        <w:t>2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 xml:space="preserve"> ja elamute min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>imaalne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 xml:space="preserve"> vahekaugus on 25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>m.</w:t>
      </w:r>
    </w:p>
    <w:p w14:paraId="0541F5F5" w14:textId="77777777" w:rsidR="00537D61" w:rsidRDefault="00537D61" w:rsidP="00314431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69F046BD" w14:textId="1751F931" w:rsidR="00537D61" w:rsidRDefault="00537D61" w:rsidP="00537D61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 w:rsidRPr="00314431">
        <w:rPr>
          <w:rFonts w:eastAsia="Times New Roman" w:cs="Times New Roman"/>
          <w:bCs/>
          <w:noProof/>
          <w:kern w:val="0"/>
          <w14:ligatures w14:val="none"/>
        </w:rPr>
        <w:t>Koostamisel oleva Jõelähtme valla üldplaneeringu (vastu võetud Jõelähtme Vallavolikogu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1</w:t>
      </w:r>
      <w:r>
        <w:rPr>
          <w:rFonts w:eastAsia="Times New Roman" w:cs="Times New Roman"/>
          <w:bCs/>
          <w:noProof/>
          <w:kern w:val="0"/>
          <w14:ligatures w14:val="none"/>
        </w:rPr>
        <w:t>6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.</w:t>
      </w:r>
      <w:r>
        <w:rPr>
          <w:rFonts w:eastAsia="Times New Roman" w:cs="Times New Roman"/>
          <w:bCs/>
          <w:noProof/>
          <w:kern w:val="0"/>
          <w14:ligatures w14:val="none"/>
        </w:rPr>
        <w:t>1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0.20</w:t>
      </w:r>
      <w:r>
        <w:rPr>
          <w:rFonts w:eastAsia="Times New Roman" w:cs="Times New Roman"/>
          <w:bCs/>
          <w:noProof/>
          <w:kern w:val="0"/>
          <w14:ligatures w14:val="none"/>
        </w:rPr>
        <w:t>25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 xml:space="preserve"> otsusega nr </w:t>
      </w:r>
      <w:r>
        <w:rPr>
          <w:rFonts w:eastAsia="Times New Roman" w:cs="Times New Roman"/>
          <w:bCs/>
          <w:noProof/>
          <w:kern w:val="0"/>
          <w14:ligatures w14:val="none"/>
        </w:rPr>
        <w:t>273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) kohaselt</w:t>
      </w:r>
      <w:r w:rsidR="006F2AB6">
        <w:rPr>
          <w:rFonts w:eastAsia="Times New Roman" w:cs="Times New Roman"/>
          <w:bCs/>
          <w:noProof/>
          <w:kern w:val="0"/>
          <w14:ligatures w14:val="none"/>
        </w:rPr>
        <w:t xml:space="preserve"> Jääb Iru põik 2b maaüksus tiheasustusalale, mille maakasutuse juhtotstarbeks on määratud </w:t>
      </w:r>
      <w:r w:rsidR="00155E4B">
        <w:rPr>
          <w:rFonts w:eastAsia="Times New Roman" w:cs="Times New Roman"/>
          <w:bCs/>
          <w:noProof/>
          <w:kern w:val="0"/>
          <w14:ligatures w14:val="none"/>
        </w:rPr>
        <w:t>elamu maa-ala maakasutuse juht</w:t>
      </w:r>
      <w:r w:rsidR="005B30A0">
        <w:rPr>
          <w:rFonts w:eastAsia="Times New Roman" w:cs="Times New Roman"/>
          <w:bCs/>
          <w:noProof/>
          <w:kern w:val="0"/>
          <w14:ligatures w14:val="none"/>
        </w:rPr>
        <w:t>otstarbega ala. Koostatav</w:t>
      </w:r>
      <w:r w:rsidR="008000F4">
        <w:rPr>
          <w:rFonts w:eastAsia="Times New Roman" w:cs="Times New Roman"/>
          <w:bCs/>
          <w:noProof/>
          <w:kern w:val="0"/>
          <w14:ligatures w14:val="none"/>
        </w:rPr>
        <w:t xml:space="preserve">a üldplaneeringuga on määratud uute elamukruntide vähimaks suuruseks 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tiheasustusalal 1500</w:t>
      </w:r>
      <w:r>
        <w:rPr>
          <w:rFonts w:eastAsia="Times New Roman" w:cs="Times New Roman"/>
          <w:kern w:val="0"/>
          <w14:ligatures w14:val="none"/>
        </w:rPr>
        <w:t> 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m</w:t>
      </w:r>
      <w:r w:rsidRPr="00314431">
        <w:rPr>
          <w:rFonts w:eastAsia="Times New Roman" w:cs="Times New Roman"/>
          <w:bCs/>
          <w:noProof/>
          <w:kern w:val="0"/>
          <w:vertAlign w:val="superscript"/>
          <w14:ligatures w14:val="none"/>
        </w:rPr>
        <w:t>2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 xml:space="preserve">. </w:t>
      </w:r>
      <w:r w:rsidR="00CA457A" w:rsidRPr="00CA457A">
        <w:rPr>
          <w:rFonts w:eastAsia="Times New Roman" w:cs="Times New Roman"/>
          <w:bCs/>
          <w:noProof/>
          <w:kern w:val="0"/>
          <w14:ligatures w14:val="none"/>
        </w:rPr>
        <w:t xml:space="preserve">Elamute omavahelise kauguse osas tingimusi ei esitata. 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Võimaldamaks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 xml:space="preserve">maaüksuste mõistlikku kasutamist ja õuemaale ehitiste rajamist ning arvestades, et </w:t>
      </w:r>
      <w:r>
        <w:rPr>
          <w:rFonts w:eastAsia="Times New Roman" w:cs="Times New Roman"/>
          <w:bCs/>
          <w:noProof/>
          <w:kern w:val="0"/>
          <w14:ligatures w14:val="none"/>
        </w:rPr>
        <w:t>t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iheasustusalal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on juba välja kujunenud kompaktne asustus ja tegemist on valdavalt elamumaa sihtotstarbega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maaüksustega, määrab üldplaneering Pirita jõe ehituskeeluvööndi Iru põik 2b ja Ämma tee 20a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kinnistute vahelisel alal 22 meetrini veepiirist</w:t>
      </w:r>
      <w:r>
        <w:rPr>
          <w:rFonts w:eastAsia="Times New Roman" w:cs="Times New Roman"/>
          <w:bCs/>
          <w:noProof/>
          <w:kern w:val="0"/>
          <w14:ligatures w14:val="none"/>
        </w:rPr>
        <w:t>. Kavandatav on kooskõlas koostamisel oleva üldplaneeringuga.</w:t>
      </w:r>
    </w:p>
    <w:p w14:paraId="785851A9" w14:textId="77777777" w:rsidR="00314431" w:rsidRDefault="00314431" w:rsidP="0034396D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4BD77612" w14:textId="5CB6F5CC" w:rsidR="00125A5E" w:rsidRPr="00E36D8F" w:rsidRDefault="00125A5E" w:rsidP="0034396D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>
        <w:rPr>
          <w:rFonts w:eastAsia="Times New Roman" w:cs="Times New Roman"/>
          <w:bCs/>
          <w:noProof/>
          <w:kern w:val="0"/>
          <w14:ligatures w14:val="none"/>
        </w:rPr>
        <w:t xml:space="preserve">Detailplaneering on kehtiva üldplaneeringuga kooskõlas </w:t>
      </w:r>
      <w:r w:rsidR="00735ADF">
        <w:rPr>
          <w:rFonts w:eastAsia="Times New Roman" w:cs="Times New Roman"/>
          <w:bCs/>
          <w:noProof/>
          <w:kern w:val="0"/>
          <w14:ligatures w14:val="none"/>
        </w:rPr>
        <w:t>maakasutuse juhtotstarbe väikeelamumaa, kus uue elamumaa krundi suuruseks on vähemalt 3000 m</w:t>
      </w:r>
      <w:r w:rsidR="00735ADF">
        <w:rPr>
          <w:rFonts w:eastAsia="Times New Roman" w:cs="Times New Roman"/>
          <w:bCs/>
          <w:noProof/>
          <w:kern w:val="0"/>
          <w:vertAlign w:val="superscript"/>
          <w14:ligatures w14:val="none"/>
        </w:rPr>
        <w:t>2</w:t>
      </w:r>
      <w:r w:rsidR="00735ADF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5610F5">
        <w:rPr>
          <w:rFonts w:eastAsia="Times New Roman" w:cs="Times New Roman"/>
          <w:bCs/>
          <w:noProof/>
          <w:kern w:val="0"/>
          <w14:ligatures w14:val="none"/>
        </w:rPr>
        <w:t xml:space="preserve">nõudega. Iru põik 2b </w:t>
      </w:r>
      <w:r w:rsidR="00E36D8F">
        <w:rPr>
          <w:rFonts w:eastAsia="Times New Roman" w:cs="Times New Roman"/>
          <w:bCs/>
          <w:noProof/>
          <w:kern w:val="0"/>
          <w14:ligatures w14:val="none"/>
        </w:rPr>
        <w:t xml:space="preserve">maaüksuse </w:t>
      </w:r>
      <w:r w:rsidR="005610F5">
        <w:rPr>
          <w:rFonts w:eastAsia="Times New Roman" w:cs="Times New Roman"/>
          <w:bCs/>
          <w:noProof/>
          <w:kern w:val="0"/>
          <w14:ligatures w14:val="none"/>
        </w:rPr>
        <w:t xml:space="preserve">pindala </w:t>
      </w:r>
      <w:r w:rsidR="00E36D8F">
        <w:rPr>
          <w:rFonts w:eastAsia="Times New Roman" w:cs="Times New Roman"/>
          <w:bCs/>
          <w:noProof/>
          <w:kern w:val="0"/>
          <w14:ligatures w14:val="none"/>
        </w:rPr>
        <w:t>on 7254 m</w:t>
      </w:r>
      <w:r w:rsidR="00E36D8F">
        <w:rPr>
          <w:rFonts w:eastAsia="Times New Roman" w:cs="Times New Roman"/>
          <w:bCs/>
          <w:noProof/>
          <w:kern w:val="0"/>
          <w:vertAlign w:val="superscript"/>
          <w14:ligatures w14:val="none"/>
        </w:rPr>
        <w:t>2</w:t>
      </w:r>
      <w:r w:rsidR="00E36D8F">
        <w:rPr>
          <w:rFonts w:eastAsia="Times New Roman" w:cs="Times New Roman"/>
          <w:bCs/>
          <w:noProof/>
          <w:kern w:val="0"/>
          <w14:ligatures w14:val="none"/>
        </w:rPr>
        <w:t>.</w:t>
      </w:r>
    </w:p>
    <w:p w14:paraId="675CD6B3" w14:textId="77777777" w:rsidR="00125A5E" w:rsidRDefault="00125A5E" w:rsidP="0034396D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56DB1561" w14:textId="1AB3B2FC" w:rsidR="00976BA3" w:rsidRDefault="0034396D" w:rsidP="00C776F6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 w:rsidRPr="0034396D">
        <w:rPr>
          <w:rFonts w:eastAsia="Times New Roman" w:cs="Times New Roman"/>
          <w:bCs/>
          <w:noProof/>
          <w:kern w:val="0"/>
          <w14:ligatures w14:val="none"/>
        </w:rPr>
        <w:t xml:space="preserve">Detailplaneering sisaldab kehtiva üldplaneeringu muutmise ettepanekut üldplaneeringuga määratud </w:t>
      </w:r>
      <w:r w:rsidR="00C260C6">
        <w:rPr>
          <w:rFonts w:eastAsia="Times New Roman" w:cs="Times New Roman"/>
          <w:bCs/>
          <w:noProof/>
          <w:kern w:val="0"/>
          <w14:ligatures w14:val="none"/>
        </w:rPr>
        <w:t xml:space="preserve">elamute omavahelise kauguse </w:t>
      </w:r>
      <w:r w:rsidR="00596B29">
        <w:rPr>
          <w:rFonts w:eastAsia="Times New Roman" w:cs="Times New Roman"/>
          <w:bCs/>
          <w:noProof/>
          <w:kern w:val="0"/>
          <w14:ligatures w14:val="none"/>
        </w:rPr>
        <w:t xml:space="preserve">ning </w:t>
      </w:r>
      <w:r w:rsidR="00596B29" w:rsidRPr="00C776F6">
        <w:rPr>
          <w:rFonts w:eastAsia="Times New Roman" w:cs="Times New Roman"/>
          <w:bCs/>
          <w:noProof/>
          <w:kern w:val="0"/>
          <w14:ligatures w14:val="none"/>
        </w:rPr>
        <w:t>Pirita jõe kalda ehituskeeluvööndi</w:t>
      </w:r>
      <w:r w:rsidR="009D2B19">
        <w:rPr>
          <w:rFonts w:eastAsia="Times New Roman" w:cs="Times New Roman"/>
          <w:bCs/>
          <w:noProof/>
          <w:kern w:val="0"/>
          <w14:ligatures w14:val="none"/>
        </w:rPr>
        <w:t xml:space="preserve"> vähendamise</w:t>
      </w:r>
      <w:r w:rsidR="00596B29" w:rsidRPr="00C776F6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596B29">
        <w:rPr>
          <w:rFonts w:eastAsia="Times New Roman" w:cs="Times New Roman"/>
          <w:bCs/>
          <w:noProof/>
          <w:kern w:val="0"/>
          <w14:ligatures w14:val="none"/>
        </w:rPr>
        <w:t>osas.</w:t>
      </w:r>
    </w:p>
    <w:p w14:paraId="201F661B" w14:textId="77777777" w:rsidR="00976BA3" w:rsidRDefault="00976BA3" w:rsidP="00C776F6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60E61F95" w14:textId="426183FA" w:rsidR="00105842" w:rsidRDefault="00C776F6" w:rsidP="00105842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 w:rsidRPr="00C776F6">
        <w:rPr>
          <w:rFonts w:eastAsia="Times New Roman" w:cs="Times New Roman"/>
          <w:bCs/>
          <w:noProof/>
          <w:kern w:val="0"/>
          <w14:ligatures w14:val="none"/>
        </w:rPr>
        <w:lastRenderedPageBreak/>
        <w:t>Vastavalt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planeerimisseaduse § 142 lõikele 1</w:t>
      </w:r>
      <w:r w:rsidR="00976BA3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võib detailplaneering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põhjendatud vajaduse korral sisaldada kehtestatud üldplaneeringu põhilahendus</w:t>
      </w:r>
      <w:r w:rsidR="00976BA3">
        <w:rPr>
          <w:rFonts w:eastAsia="Times New Roman" w:cs="Times New Roman"/>
          <w:bCs/>
          <w:noProof/>
          <w:kern w:val="0"/>
          <w14:ligatures w14:val="none"/>
        </w:rPr>
        <w:t>e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 xml:space="preserve"> muutmise ettepanekut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.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Kehtiva üldplaneeringu muut</w:t>
      </w:r>
      <w:r w:rsidR="00976BA3">
        <w:rPr>
          <w:rFonts w:eastAsia="Times New Roman" w:cs="Times New Roman"/>
          <w:bCs/>
          <w:noProof/>
          <w:kern w:val="0"/>
          <w14:ligatures w14:val="none"/>
        </w:rPr>
        <w:t>mine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 xml:space="preserve"> on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põhjendatud,</w:t>
      </w:r>
      <w:r w:rsidR="00C96FC5">
        <w:rPr>
          <w:rFonts w:eastAsia="Times New Roman" w:cs="Times New Roman"/>
          <w:bCs/>
          <w:noProof/>
          <w:kern w:val="0"/>
          <w14:ligatures w14:val="none"/>
        </w:rPr>
        <w:t xml:space="preserve"> sest kavandatav on kooskõlas</w:t>
      </w:r>
      <w:r w:rsidR="00A001ED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C4212E">
        <w:rPr>
          <w:rFonts w:eastAsia="Times New Roman" w:cs="Times New Roman"/>
          <w:bCs/>
          <w:noProof/>
          <w:kern w:val="0"/>
          <w14:ligatures w14:val="none"/>
        </w:rPr>
        <w:t xml:space="preserve">piirkonnas </w:t>
      </w:r>
      <w:r w:rsidR="00A001ED">
        <w:rPr>
          <w:rFonts w:eastAsia="Times New Roman" w:cs="Times New Roman"/>
          <w:bCs/>
          <w:noProof/>
          <w:kern w:val="0"/>
          <w14:ligatures w14:val="none"/>
        </w:rPr>
        <w:t>olemasoleva krundi struktuuri, piirkonna</w:t>
      </w:r>
      <w:r w:rsidR="00AB653B">
        <w:rPr>
          <w:rFonts w:eastAsia="Times New Roman" w:cs="Times New Roman"/>
          <w:bCs/>
          <w:noProof/>
          <w:kern w:val="0"/>
          <w14:ligatures w14:val="none"/>
        </w:rPr>
        <w:t>le</w:t>
      </w:r>
      <w:r w:rsidR="00A001ED">
        <w:rPr>
          <w:rFonts w:eastAsia="Times New Roman" w:cs="Times New Roman"/>
          <w:bCs/>
          <w:noProof/>
          <w:kern w:val="0"/>
          <w14:ligatures w14:val="none"/>
        </w:rPr>
        <w:t xml:space="preserve"> isel</w:t>
      </w:r>
      <w:r w:rsidR="00BF60D0">
        <w:rPr>
          <w:rFonts w:eastAsia="Times New Roman" w:cs="Times New Roman"/>
          <w:bCs/>
          <w:noProof/>
          <w:kern w:val="0"/>
          <w14:ligatures w14:val="none"/>
        </w:rPr>
        <w:t>oomu</w:t>
      </w:r>
      <w:r w:rsidR="00AB653B">
        <w:rPr>
          <w:rFonts w:eastAsia="Times New Roman" w:cs="Times New Roman"/>
          <w:bCs/>
          <w:noProof/>
          <w:kern w:val="0"/>
          <w14:ligatures w14:val="none"/>
        </w:rPr>
        <w:t>liku hoonestuslaadi</w:t>
      </w:r>
      <w:r w:rsidR="009349EE">
        <w:rPr>
          <w:rFonts w:eastAsia="Times New Roman" w:cs="Times New Roman"/>
          <w:bCs/>
          <w:noProof/>
          <w:kern w:val="0"/>
          <w14:ligatures w14:val="none"/>
        </w:rPr>
        <w:t>, kontaktvööndis asuvate kruntide suurustega ning juurdepääsutee on olemas.</w:t>
      </w:r>
      <w:r w:rsidR="00105842" w:rsidRPr="00C776F6">
        <w:rPr>
          <w:rFonts w:eastAsia="Times New Roman" w:cs="Times New Roman"/>
          <w:bCs/>
          <w:noProof/>
          <w:kern w:val="0"/>
          <w14:ligatures w14:val="none"/>
        </w:rPr>
        <w:t xml:space="preserve"> Piirkonnas paiknevad olemasolevad elamud üksteisele lähemal kui 25 m.</w:t>
      </w:r>
      <w:r w:rsidR="00105842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</w:p>
    <w:p w14:paraId="6A1840B1" w14:textId="7756705E" w:rsidR="00B97AA9" w:rsidRDefault="00B97AA9" w:rsidP="00C776F6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0E171A2D" w14:textId="07E136D5" w:rsidR="00D63268" w:rsidRDefault="004D1342" w:rsidP="00C776F6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>
        <w:rPr>
          <w:rFonts w:eastAsia="Times New Roman" w:cs="Times New Roman"/>
          <w:bCs/>
          <w:noProof/>
          <w:kern w:val="0"/>
          <w14:ligatures w14:val="none"/>
        </w:rPr>
        <w:t>Jõelähtme Vallavalitsus esitab pärast detailplaneeringu vastuvõtmist</w:t>
      </w:r>
      <w:r w:rsidR="00FF19A6">
        <w:rPr>
          <w:rFonts w:eastAsia="Times New Roman" w:cs="Times New Roman"/>
          <w:bCs/>
          <w:noProof/>
          <w:kern w:val="0"/>
          <w14:ligatures w14:val="none"/>
        </w:rPr>
        <w:t xml:space="preserve"> Keskkonnaametile taotluse</w:t>
      </w:r>
      <w:r w:rsidR="00FE47C9">
        <w:rPr>
          <w:rFonts w:eastAsia="Times New Roman" w:cs="Times New Roman"/>
          <w:bCs/>
          <w:noProof/>
          <w:kern w:val="0"/>
          <w14:ligatures w14:val="none"/>
        </w:rPr>
        <w:t xml:space="preserve"> ehituskeeluvööndi laiuse vähendamiseks nõusoleku saamiseks</w:t>
      </w:r>
      <w:r w:rsidR="00FF19A6">
        <w:rPr>
          <w:rFonts w:eastAsia="Times New Roman" w:cs="Times New Roman"/>
          <w:bCs/>
          <w:noProof/>
          <w:kern w:val="0"/>
          <w14:ligatures w14:val="none"/>
        </w:rPr>
        <w:t>.</w:t>
      </w:r>
      <w:r w:rsidR="00244CFD">
        <w:rPr>
          <w:rFonts w:eastAsia="Times New Roman" w:cs="Times New Roman"/>
          <w:bCs/>
          <w:noProof/>
          <w:kern w:val="0"/>
          <w14:ligatures w14:val="none"/>
        </w:rPr>
        <w:t xml:space="preserve"> Planeeringulahenduses </w:t>
      </w:r>
      <w:r w:rsidR="00A45FF6">
        <w:rPr>
          <w:rFonts w:eastAsia="Times New Roman" w:cs="Times New Roman"/>
          <w:bCs/>
          <w:noProof/>
          <w:kern w:val="0"/>
          <w14:ligatures w14:val="none"/>
        </w:rPr>
        <w:t>esitatu</w:t>
      </w:r>
      <w:r w:rsidR="00903A78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A45FF6">
        <w:rPr>
          <w:rFonts w:eastAsia="Times New Roman" w:cs="Times New Roman"/>
          <w:bCs/>
          <w:noProof/>
          <w:kern w:val="0"/>
          <w14:ligatures w14:val="none"/>
        </w:rPr>
        <w:t>on kooskõlas ranna kaitse-eesmärkidega</w:t>
      </w:r>
      <w:r w:rsidR="00A879BE">
        <w:rPr>
          <w:rFonts w:eastAsia="Times New Roman" w:cs="Times New Roman"/>
          <w:bCs/>
          <w:noProof/>
          <w:kern w:val="0"/>
          <w14:ligatures w14:val="none"/>
        </w:rPr>
        <w:t xml:space="preserve"> ning tehakse ettepanek vähendada Pirita jõe ehituskeeluvööndit 50 m </w:t>
      </w:r>
      <w:r w:rsidR="002B5EA8">
        <w:rPr>
          <w:rFonts w:eastAsia="Times New Roman" w:cs="Times New Roman"/>
          <w:bCs/>
          <w:noProof/>
          <w:kern w:val="0"/>
          <w14:ligatures w14:val="none"/>
        </w:rPr>
        <w:t>veepiirist</w:t>
      </w:r>
      <w:r w:rsidR="00A45FF6">
        <w:rPr>
          <w:rFonts w:eastAsia="Times New Roman" w:cs="Times New Roman"/>
          <w:bCs/>
          <w:noProof/>
          <w:kern w:val="0"/>
          <w14:ligatures w14:val="none"/>
        </w:rPr>
        <w:t>.</w:t>
      </w:r>
    </w:p>
    <w:p w14:paraId="5A29925F" w14:textId="77777777" w:rsidR="00D63268" w:rsidRDefault="00D63268" w:rsidP="00C776F6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5EC43AE3" w14:textId="72A3A9FC" w:rsidR="009E049C" w:rsidRDefault="006D7CD7" w:rsidP="00C776F6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>
        <w:rPr>
          <w:rFonts w:eastAsia="Times New Roman" w:cs="Times New Roman"/>
          <w:bCs/>
          <w:noProof/>
          <w:kern w:val="0"/>
          <w14:ligatures w14:val="none"/>
        </w:rPr>
        <w:t xml:space="preserve">Keskkonnaamet on koostamisel oleva üldplaneeringu </w:t>
      </w:r>
      <w:r w:rsidR="00CB7092">
        <w:rPr>
          <w:rFonts w:eastAsia="Times New Roman" w:cs="Times New Roman"/>
          <w:bCs/>
          <w:noProof/>
          <w:kern w:val="0"/>
          <w14:ligatures w14:val="none"/>
        </w:rPr>
        <w:t>menetluses</w:t>
      </w:r>
      <w:r w:rsidR="00EB47DD">
        <w:rPr>
          <w:rFonts w:eastAsia="Times New Roman" w:cs="Times New Roman"/>
          <w:bCs/>
          <w:noProof/>
          <w:kern w:val="0"/>
          <w14:ligatures w14:val="none"/>
        </w:rPr>
        <w:t xml:space="preserve"> 03.07.2020 kirjaga nr 7</w:t>
      </w:r>
      <w:r w:rsidR="00A84258">
        <w:rPr>
          <w:rFonts w:eastAsia="Times New Roman" w:cs="Times New Roman"/>
          <w:bCs/>
          <w:noProof/>
          <w:kern w:val="0"/>
          <w14:ligatures w14:val="none"/>
        </w:rPr>
        <w:noBreakHyphen/>
      </w:r>
      <w:r w:rsidR="00EB47DD">
        <w:rPr>
          <w:rFonts w:eastAsia="Times New Roman" w:cs="Times New Roman"/>
          <w:bCs/>
          <w:noProof/>
          <w:kern w:val="0"/>
          <w14:ligatures w14:val="none"/>
        </w:rPr>
        <w:t>13/20/11317</w:t>
      </w:r>
      <w:r w:rsidR="00CB7092">
        <w:rPr>
          <w:rFonts w:eastAsia="Times New Roman" w:cs="Times New Roman"/>
          <w:bCs/>
          <w:noProof/>
          <w:kern w:val="0"/>
          <w14:ligatures w14:val="none"/>
        </w:rPr>
        <w:t xml:space="preserve"> andnud nõusoleku ehituskeeluvööndi vähendamiseks 50 m veepiirist</w:t>
      </w:r>
      <w:r w:rsidR="003510BE">
        <w:rPr>
          <w:rFonts w:eastAsia="Times New Roman" w:cs="Times New Roman"/>
          <w:bCs/>
          <w:noProof/>
          <w:kern w:val="0"/>
          <w14:ligatures w14:val="none"/>
        </w:rPr>
        <w:t xml:space="preserve"> Iru põik 2b kinnistu idapiirist kuni kinnistu lääneosas kehtiva ehituskeeluvööndi piirini</w:t>
      </w:r>
      <w:r w:rsidR="00BC792D">
        <w:rPr>
          <w:rFonts w:eastAsia="Times New Roman" w:cs="Times New Roman"/>
          <w:bCs/>
          <w:noProof/>
          <w:kern w:val="0"/>
          <w14:ligatures w14:val="none"/>
        </w:rPr>
        <w:t>.</w:t>
      </w:r>
      <w:r w:rsidR="002B5EA8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>Piirkonnas on väljakujunenud ehitusjoon Pirita jõe veepiirist</w:t>
      </w:r>
      <w:r w:rsidR="00C776F6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>vahemikus 22</w:t>
      </w:r>
      <w:r w:rsidR="00BA5958">
        <w:rPr>
          <w:rFonts w:eastAsia="Times New Roman" w:cs="Times New Roman"/>
          <w:bCs/>
          <w:noProof/>
          <w:kern w:val="0"/>
          <w14:ligatures w14:val="none"/>
        </w:rPr>
        <w:t xml:space="preserve"> kuni 34 m.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 xml:space="preserve"> Naabermaaükskusel Iru põik 6</w:t>
      </w:r>
      <w:r w:rsidR="00BA5958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045ED9">
        <w:rPr>
          <w:rFonts w:eastAsia="Times New Roman" w:cs="Times New Roman"/>
          <w:bCs/>
          <w:noProof/>
          <w:kern w:val="0"/>
          <w14:ligatures w14:val="none"/>
        </w:rPr>
        <w:t xml:space="preserve">on 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>kehtiva detailplaneeringuga kavandatud</w:t>
      </w:r>
      <w:r w:rsidR="00C776F6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>elamu kaugus kuni 22</w:t>
      </w:r>
      <w:r w:rsidR="00F44F64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>m Pirita jõe veepiirist. Keskkonnaamet on</w:t>
      </w:r>
      <w:r w:rsidR="00F87207">
        <w:rPr>
          <w:rFonts w:eastAsia="Times New Roman" w:cs="Times New Roman"/>
          <w:bCs/>
          <w:noProof/>
          <w:kern w:val="0"/>
          <w14:ligatures w14:val="none"/>
        </w:rPr>
        <w:t xml:space="preserve"> Iru põik 6 </w:t>
      </w:r>
      <w:r w:rsidR="00791CFA">
        <w:rPr>
          <w:rFonts w:eastAsia="Times New Roman" w:cs="Times New Roman"/>
          <w:bCs/>
          <w:noProof/>
          <w:kern w:val="0"/>
          <w14:ligatures w14:val="none"/>
        </w:rPr>
        <w:t>osas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 xml:space="preserve"> 07.11.2016 kirja</w:t>
      </w:r>
      <w:r w:rsidR="00791CFA">
        <w:rPr>
          <w:rFonts w:eastAsia="Times New Roman" w:cs="Times New Roman"/>
          <w:bCs/>
          <w:noProof/>
          <w:kern w:val="0"/>
          <w14:ligatures w14:val="none"/>
        </w:rPr>
        <w:t>ga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 xml:space="preserve"> nr 7-9/16/11034-3 nõustunud ehituskeeluvööndi vähendamisega detailplaneeringu põhijoonisele</w:t>
      </w:r>
      <w:r w:rsidR="00C776F6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>kantud hoonestusala ulatuses, mis paikneb Pirita jõe tavalisest veepiirist vähemalt 22 meetri</w:t>
      </w:r>
      <w:r w:rsidR="00C776F6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C776F6" w:rsidRPr="00C776F6">
        <w:rPr>
          <w:rFonts w:eastAsia="Times New Roman" w:cs="Times New Roman"/>
          <w:bCs/>
          <w:noProof/>
          <w:kern w:val="0"/>
          <w14:ligatures w14:val="none"/>
        </w:rPr>
        <w:t>kaugusel.</w:t>
      </w:r>
    </w:p>
    <w:p w14:paraId="51BABBF0" w14:textId="77777777" w:rsidR="009E049C" w:rsidRDefault="009E049C" w:rsidP="00C776F6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10E47C09" w14:textId="711DA9FB" w:rsidR="005708AA" w:rsidRDefault="005708AA" w:rsidP="005708AA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>
        <w:rPr>
          <w:rFonts w:eastAsia="Times New Roman" w:cs="Times New Roman"/>
          <w:bCs/>
          <w:noProof/>
          <w:kern w:val="0"/>
          <w14:ligatures w14:val="none"/>
        </w:rPr>
        <w:t>Uute elamute kavandamine olemasolevasse kvaliteetsesse keskkonda ja olemasoleva asustuse tihendamine on kantud valla arengu eesmärkidest ja ruumilise arengu suundumustest ning on maakonnaplaneeringu ja koostamisel oleva Jõelähtme valla üldplaneeringu üheks eesmärgiks.</w:t>
      </w:r>
    </w:p>
    <w:p w14:paraId="04ACFBF5" w14:textId="77777777" w:rsidR="007143F4" w:rsidRDefault="007143F4" w:rsidP="00C776F6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739C44A8" w14:textId="40D2CDBA" w:rsidR="002E6A41" w:rsidRDefault="002E6A41" w:rsidP="002E6A41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Cs/>
          <w:noProof/>
          <w:kern w:val="0"/>
          <w14:ligatures w14:val="none"/>
        </w:rPr>
        <w:t xml:space="preserve">Juhindudes eeltoodust, </w:t>
      </w:r>
      <w:r w:rsidRPr="00453535">
        <w:rPr>
          <w:rFonts w:eastAsia="Times New Roman" w:cs="Times New Roman"/>
          <w:bCs/>
          <w:noProof/>
          <w:kern w:val="0"/>
          <w14:ligatures w14:val="none"/>
        </w:rPr>
        <w:t>kohaliku omavalitsuse korralduse seaduse § 6 lg 1, § 7 lg 2 ja planeerimisseaduse § 134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ning vaadanud läbi</w:t>
      </w:r>
      <w:r>
        <w:rPr>
          <w:rFonts w:eastAsia="Times New Roman" w:cs="Times New Roman"/>
          <w:kern w:val="0"/>
          <w14:ligatures w14:val="none"/>
        </w:rPr>
        <w:t xml:space="preserve"> Iru küla Iru põik 2b maaüksuse detailplaneeringu (koostaja OÜ ConArte, töö nr DP-2023/372)</w:t>
      </w:r>
      <w:r w:rsidRPr="0034396D">
        <w:rPr>
          <w:rFonts w:eastAsia="Times New Roman" w:cs="Times New Roman"/>
          <w:kern w:val="0"/>
          <w14:ligatures w14:val="none"/>
        </w:rPr>
        <w:t>, Jõelähtme Vallavolikogu</w:t>
      </w:r>
    </w:p>
    <w:p w14:paraId="7F75E996" w14:textId="77777777" w:rsidR="0023781E" w:rsidRDefault="0023781E" w:rsidP="002E6A41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04E7BC40" w14:textId="77777777" w:rsidR="0034396D" w:rsidRDefault="0034396D" w:rsidP="0034396D">
      <w:p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  <w:r w:rsidRPr="0034396D">
        <w:rPr>
          <w:rFonts w:eastAsia="Times New Roman" w:cs="Times New Roman"/>
          <w:b/>
          <w:kern w:val="0"/>
          <w14:ligatures w14:val="none"/>
        </w:rPr>
        <w:t>o t s u s t a b:</w:t>
      </w:r>
    </w:p>
    <w:p w14:paraId="70B34F0F" w14:textId="77777777" w:rsidR="00B124C7" w:rsidRDefault="00B124C7" w:rsidP="0034396D">
      <w:p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</w:p>
    <w:p w14:paraId="475BFFA3" w14:textId="41F57CC3" w:rsidR="009E049C" w:rsidRDefault="00B124C7" w:rsidP="009E049C">
      <w:pPr>
        <w:pStyle w:val="Loendilik"/>
        <w:numPr>
          <w:ilvl w:val="0"/>
          <w:numId w:val="2"/>
        </w:num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  <w:r w:rsidRPr="00B124C7">
        <w:rPr>
          <w:rFonts w:eastAsia="Times New Roman" w:cs="Times New Roman"/>
          <w:bCs/>
          <w:kern w:val="0"/>
          <w14:ligatures w14:val="none"/>
        </w:rPr>
        <w:t>Võtta vastu Iru küla Iru põik 2b maaüksuse detailplaneering (koostaja OÜ ConArte, töö nr DP-2023/372) ning suunata see avalikule väljapanekule.</w:t>
      </w:r>
    </w:p>
    <w:p w14:paraId="640355C4" w14:textId="77777777" w:rsidR="009E049C" w:rsidRPr="009E049C" w:rsidRDefault="009E049C" w:rsidP="009E049C">
      <w:p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</w:p>
    <w:p w14:paraId="460133C4" w14:textId="734F8A74" w:rsidR="00B124C7" w:rsidRDefault="00B124C7" w:rsidP="009E049C">
      <w:pPr>
        <w:pStyle w:val="Loendilik"/>
        <w:numPr>
          <w:ilvl w:val="0"/>
          <w:numId w:val="2"/>
        </w:num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  <w:r>
        <w:rPr>
          <w:rFonts w:eastAsia="Times New Roman" w:cs="Times New Roman"/>
          <w:bCs/>
          <w:kern w:val="0"/>
          <w14:ligatures w14:val="none"/>
        </w:rPr>
        <w:t xml:space="preserve">Detailplaneeringu dokumentidega </w:t>
      </w:r>
      <w:r w:rsidR="00412E46">
        <w:rPr>
          <w:rFonts w:eastAsia="Times New Roman" w:cs="Times New Roman"/>
          <w:bCs/>
          <w:kern w:val="0"/>
          <w14:ligatures w14:val="none"/>
        </w:rPr>
        <w:t xml:space="preserve">saab </w:t>
      </w:r>
      <w:r>
        <w:rPr>
          <w:rFonts w:eastAsia="Times New Roman" w:cs="Times New Roman"/>
          <w:bCs/>
          <w:kern w:val="0"/>
          <w14:ligatures w14:val="none"/>
        </w:rPr>
        <w:t>tutvuda Jõelähtme Vallavalitsuse veebilehe</w:t>
      </w:r>
      <w:r w:rsidR="00411AFC">
        <w:rPr>
          <w:rFonts w:eastAsia="Times New Roman" w:cs="Times New Roman"/>
          <w:bCs/>
          <w:kern w:val="0"/>
          <w14:ligatures w14:val="none"/>
        </w:rPr>
        <w:t xml:space="preserve">l </w:t>
      </w:r>
      <w:r w:rsidR="00411AFC" w:rsidRPr="00411AFC">
        <w:rPr>
          <w:rFonts w:eastAsia="Times New Roman" w:cs="Times New Roman"/>
          <w:bCs/>
          <w:kern w:val="0"/>
          <w14:ligatures w14:val="none"/>
        </w:rPr>
        <w:t>https://joelahtme.ee</w:t>
      </w:r>
      <w:r w:rsidR="00411AFC">
        <w:rPr>
          <w:rFonts w:eastAsia="Times New Roman" w:cs="Times New Roman"/>
          <w:bCs/>
          <w:kern w:val="0"/>
          <w14:ligatures w14:val="none"/>
        </w:rPr>
        <w:t xml:space="preserve"> ja Jõelähtme vallamajas (</w:t>
      </w:r>
      <w:r w:rsidR="00411AFC" w:rsidRPr="00B124C7">
        <w:rPr>
          <w:rFonts w:eastAsia="Times New Roman" w:cs="Times New Roman"/>
          <w:bCs/>
          <w:kern w:val="0"/>
          <w14:ligatures w14:val="none"/>
        </w:rPr>
        <w:t>Postijaama tee 7, Jõelähtme küla, Jõelähtme vald, 74202, Harjumaa</w:t>
      </w:r>
      <w:r w:rsidR="00411AFC">
        <w:rPr>
          <w:rFonts w:eastAsia="Times New Roman" w:cs="Times New Roman"/>
          <w:bCs/>
          <w:kern w:val="0"/>
          <w14:ligatures w14:val="none"/>
        </w:rPr>
        <w:t>).</w:t>
      </w:r>
    </w:p>
    <w:p w14:paraId="6346CA5B" w14:textId="77777777" w:rsidR="009E049C" w:rsidRPr="009E049C" w:rsidRDefault="009E049C" w:rsidP="009E049C">
      <w:p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</w:p>
    <w:p w14:paraId="361E7410" w14:textId="77777777" w:rsidR="00B124C7" w:rsidRDefault="00B124C7" w:rsidP="009E049C">
      <w:pPr>
        <w:pStyle w:val="Loendilik"/>
        <w:numPr>
          <w:ilvl w:val="0"/>
          <w:numId w:val="2"/>
        </w:num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  <w:r w:rsidRPr="00B124C7">
        <w:rPr>
          <w:rFonts w:eastAsia="Times New Roman" w:cs="Times New Roman"/>
          <w:bCs/>
          <w:kern w:val="0"/>
          <w14:ligatures w14:val="none"/>
        </w:rPr>
        <w:t>Otsus jõustub teatavakstegemisest.</w:t>
      </w:r>
    </w:p>
    <w:p w14:paraId="584194C5" w14:textId="38749E91" w:rsidR="0034396D" w:rsidRDefault="0034396D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2758AF98" w14:textId="77777777" w:rsidR="00B124C7" w:rsidRDefault="00B124C7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2A2EF502" w14:textId="77777777" w:rsidR="00B124C7" w:rsidRDefault="00B124C7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779D33B9" w14:textId="77777777" w:rsidR="00B124C7" w:rsidRDefault="00B124C7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0A550F30" w14:textId="77777777" w:rsidR="00B124C7" w:rsidRDefault="00B124C7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0084CD85" w14:textId="77777777" w:rsidR="00B124C7" w:rsidRDefault="00B124C7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4D93F7EF" w14:textId="77777777" w:rsidR="004E70CB" w:rsidRDefault="004E70CB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5B5EEC13" w14:textId="4B890E3B" w:rsidR="00BE38AB" w:rsidRDefault="00BE38AB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Jaak Aab</w:t>
      </w:r>
    </w:p>
    <w:p w14:paraId="4A3DC11D" w14:textId="40E2BB28" w:rsidR="008D3E11" w:rsidRPr="00386DE5" w:rsidRDefault="0034396D" w:rsidP="00386DE5">
      <w:pPr>
        <w:spacing w:after="0"/>
        <w:rPr>
          <w:rFonts w:eastAsia="Times New Roman" w:cs="Times New Roman"/>
          <w:bCs/>
          <w:kern w:val="0"/>
          <w14:ligatures w14:val="none"/>
        </w:rPr>
      </w:pPr>
      <w:r w:rsidRPr="0034396D">
        <w:rPr>
          <w:rFonts w:eastAsia="Times New Roman" w:cs="Times New Roman"/>
          <w:kern w:val="0"/>
          <w14:ligatures w14:val="none"/>
        </w:rPr>
        <w:t>vallavolikogu esimees</w:t>
      </w:r>
    </w:p>
    <w:sectPr w:rsidR="008D3E11" w:rsidRPr="0038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9B"/>
    <w:multiLevelType w:val="hybridMultilevel"/>
    <w:tmpl w:val="BAE445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369C"/>
    <w:multiLevelType w:val="hybridMultilevel"/>
    <w:tmpl w:val="98B2579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8"/>
    <w:rsid w:val="000045F6"/>
    <w:rsid w:val="00011BAC"/>
    <w:rsid w:val="0003661C"/>
    <w:rsid w:val="00044A3E"/>
    <w:rsid w:val="00045ED9"/>
    <w:rsid w:val="000962FE"/>
    <w:rsid w:val="000A56C8"/>
    <w:rsid w:val="000B23F7"/>
    <w:rsid w:val="000C1056"/>
    <w:rsid w:val="000D6896"/>
    <w:rsid w:val="00105842"/>
    <w:rsid w:val="00124076"/>
    <w:rsid w:val="00125A5E"/>
    <w:rsid w:val="00126F2E"/>
    <w:rsid w:val="00155E4B"/>
    <w:rsid w:val="00157647"/>
    <w:rsid w:val="00164B17"/>
    <w:rsid w:val="00182FEB"/>
    <w:rsid w:val="00214039"/>
    <w:rsid w:val="00225DCE"/>
    <w:rsid w:val="00230ABC"/>
    <w:rsid w:val="0023781E"/>
    <w:rsid w:val="00237D11"/>
    <w:rsid w:val="00244CFD"/>
    <w:rsid w:val="002560D8"/>
    <w:rsid w:val="002B5EA8"/>
    <w:rsid w:val="002B6865"/>
    <w:rsid w:val="002C79CD"/>
    <w:rsid w:val="002D3676"/>
    <w:rsid w:val="002E0C9D"/>
    <w:rsid w:val="002E6A41"/>
    <w:rsid w:val="002F5712"/>
    <w:rsid w:val="00305A6E"/>
    <w:rsid w:val="00314431"/>
    <w:rsid w:val="0032050C"/>
    <w:rsid w:val="00322FA0"/>
    <w:rsid w:val="00334A15"/>
    <w:rsid w:val="0034396D"/>
    <w:rsid w:val="003510BE"/>
    <w:rsid w:val="00376B4A"/>
    <w:rsid w:val="00377F5F"/>
    <w:rsid w:val="003850EF"/>
    <w:rsid w:val="00386DE5"/>
    <w:rsid w:val="003B6D5A"/>
    <w:rsid w:val="00411AFC"/>
    <w:rsid w:val="00412E46"/>
    <w:rsid w:val="00423B60"/>
    <w:rsid w:val="00433969"/>
    <w:rsid w:val="00464E87"/>
    <w:rsid w:val="004717AF"/>
    <w:rsid w:val="00481E2B"/>
    <w:rsid w:val="00493857"/>
    <w:rsid w:val="004B01AA"/>
    <w:rsid w:val="004D1342"/>
    <w:rsid w:val="004D2577"/>
    <w:rsid w:val="004E6FCC"/>
    <w:rsid w:val="004E70CB"/>
    <w:rsid w:val="004F687E"/>
    <w:rsid w:val="00537D61"/>
    <w:rsid w:val="00546C2E"/>
    <w:rsid w:val="005610F5"/>
    <w:rsid w:val="005708AA"/>
    <w:rsid w:val="00596B29"/>
    <w:rsid w:val="005A2A29"/>
    <w:rsid w:val="005B30A0"/>
    <w:rsid w:val="005E1A59"/>
    <w:rsid w:val="005E2CEF"/>
    <w:rsid w:val="00620EB3"/>
    <w:rsid w:val="006451AA"/>
    <w:rsid w:val="006D7CD7"/>
    <w:rsid w:val="006E5262"/>
    <w:rsid w:val="006F2AB6"/>
    <w:rsid w:val="0070214A"/>
    <w:rsid w:val="007143F4"/>
    <w:rsid w:val="00725617"/>
    <w:rsid w:val="00735ADF"/>
    <w:rsid w:val="00753D5F"/>
    <w:rsid w:val="00791CFA"/>
    <w:rsid w:val="007D705F"/>
    <w:rsid w:val="008000F4"/>
    <w:rsid w:val="00824038"/>
    <w:rsid w:val="00863757"/>
    <w:rsid w:val="008958ED"/>
    <w:rsid w:val="008D3E11"/>
    <w:rsid w:val="008D619F"/>
    <w:rsid w:val="00902691"/>
    <w:rsid w:val="00903A78"/>
    <w:rsid w:val="00906474"/>
    <w:rsid w:val="009349EE"/>
    <w:rsid w:val="00940107"/>
    <w:rsid w:val="00942EEB"/>
    <w:rsid w:val="00945A06"/>
    <w:rsid w:val="00973FEC"/>
    <w:rsid w:val="00976BA3"/>
    <w:rsid w:val="009B6E5F"/>
    <w:rsid w:val="009D25ED"/>
    <w:rsid w:val="009D2B19"/>
    <w:rsid w:val="009E049C"/>
    <w:rsid w:val="009E3368"/>
    <w:rsid w:val="00A001ED"/>
    <w:rsid w:val="00A01311"/>
    <w:rsid w:val="00A0578C"/>
    <w:rsid w:val="00A10974"/>
    <w:rsid w:val="00A45FF6"/>
    <w:rsid w:val="00A745BE"/>
    <w:rsid w:val="00A84258"/>
    <w:rsid w:val="00A879BE"/>
    <w:rsid w:val="00AB35D4"/>
    <w:rsid w:val="00AB653B"/>
    <w:rsid w:val="00B124C7"/>
    <w:rsid w:val="00B33249"/>
    <w:rsid w:val="00B34C91"/>
    <w:rsid w:val="00B479AB"/>
    <w:rsid w:val="00B74C35"/>
    <w:rsid w:val="00B97AA9"/>
    <w:rsid w:val="00BA5958"/>
    <w:rsid w:val="00BC792D"/>
    <w:rsid w:val="00BE38AB"/>
    <w:rsid w:val="00BF60D0"/>
    <w:rsid w:val="00C01832"/>
    <w:rsid w:val="00C260C6"/>
    <w:rsid w:val="00C33045"/>
    <w:rsid w:val="00C361DD"/>
    <w:rsid w:val="00C4212E"/>
    <w:rsid w:val="00C63409"/>
    <w:rsid w:val="00C713F4"/>
    <w:rsid w:val="00C770C0"/>
    <w:rsid w:val="00C776F6"/>
    <w:rsid w:val="00C96FC5"/>
    <w:rsid w:val="00CA457A"/>
    <w:rsid w:val="00CB7092"/>
    <w:rsid w:val="00D63268"/>
    <w:rsid w:val="00D71C8B"/>
    <w:rsid w:val="00D815CB"/>
    <w:rsid w:val="00DB7940"/>
    <w:rsid w:val="00DD2B29"/>
    <w:rsid w:val="00DD51D2"/>
    <w:rsid w:val="00E13998"/>
    <w:rsid w:val="00E36D8F"/>
    <w:rsid w:val="00E6188E"/>
    <w:rsid w:val="00E64100"/>
    <w:rsid w:val="00EB47DD"/>
    <w:rsid w:val="00F14ED7"/>
    <w:rsid w:val="00F269C5"/>
    <w:rsid w:val="00F44F64"/>
    <w:rsid w:val="00F74C2D"/>
    <w:rsid w:val="00F87207"/>
    <w:rsid w:val="00FB39CE"/>
    <w:rsid w:val="00FC7116"/>
    <w:rsid w:val="00FE47C9"/>
    <w:rsid w:val="00FE5599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BC19"/>
  <w15:chartTrackingRefBased/>
  <w15:docId w15:val="{8B059FD1-6D2E-453E-80BE-507B0FC7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0578C"/>
    <w:pPr>
      <w:spacing w:line="24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5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5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560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560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560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560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560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560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560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5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5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5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560D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560D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560D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560D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560D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560D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56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5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560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5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5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560D8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560D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560D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5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560D8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560D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11AFC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1173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dcterms:created xsi:type="dcterms:W3CDTF">2026-03-20T10:26:00Z</dcterms:created>
  <dcterms:modified xsi:type="dcterms:W3CDTF">2026-03-20T10:26:00Z</dcterms:modified>
</cp:coreProperties>
</file>