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F68" w:rsidRPr="00347F68" w:rsidRDefault="000B03CF" w:rsidP="00ED3526">
      <w:pPr>
        <w:jc w:val="right"/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0" t="0" r="0" b="0"/>
            <wp:wrapNone/>
            <wp:docPr id="14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526">
        <w:t>EELNÕU</w:t>
      </w:r>
    </w:p>
    <w:p w:rsidR="00347F68" w:rsidRPr="00347F68" w:rsidRDefault="00347F68" w:rsidP="00347F68"/>
    <w:p w:rsidR="00347F68" w:rsidRPr="00347F68" w:rsidRDefault="00347F68" w:rsidP="00347F68"/>
    <w:p w:rsidR="00347F68" w:rsidRPr="00C33638" w:rsidRDefault="00C33638" w:rsidP="00C33638">
      <w:pPr>
        <w:tabs>
          <w:tab w:val="left" w:pos="8085"/>
        </w:tabs>
        <w:rPr>
          <w:color w:val="FF0000"/>
        </w:rPr>
      </w:pPr>
      <w:r>
        <w:tab/>
      </w:r>
    </w:p>
    <w:p w:rsidR="00347F68" w:rsidRPr="00347F68" w:rsidRDefault="00347F68" w:rsidP="00347F68"/>
    <w:p w:rsidR="000C45FD" w:rsidRPr="007C38E0" w:rsidRDefault="000C45FD" w:rsidP="00347F68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7C38E0">
        <w:rPr>
          <w:rFonts w:ascii="Algerian" w:hAnsi="Algerian"/>
          <w:b w:val="0"/>
          <w:bCs/>
          <w:sz w:val="36"/>
        </w:rPr>
        <w:t xml:space="preserve">JÕELÄHTME </w:t>
      </w:r>
      <w:r w:rsidR="00347F68">
        <w:rPr>
          <w:rFonts w:ascii="Algerian" w:hAnsi="Algerian"/>
          <w:b w:val="0"/>
          <w:bCs/>
          <w:sz w:val="36"/>
        </w:rPr>
        <w:t xml:space="preserve"> </w:t>
      </w:r>
      <w:r w:rsidRPr="007C38E0">
        <w:rPr>
          <w:rFonts w:ascii="Algerian" w:hAnsi="Algerian"/>
          <w:b w:val="0"/>
          <w:bCs/>
          <w:sz w:val="36"/>
        </w:rPr>
        <w:t>VALLAVOLIKOGU</w:t>
      </w:r>
      <w:r w:rsidR="00347F68">
        <w:rPr>
          <w:rFonts w:ascii="Algerian" w:hAnsi="Algerian"/>
          <w:b w:val="0"/>
          <w:bCs/>
          <w:sz w:val="36"/>
        </w:rPr>
        <w:tab/>
      </w:r>
    </w:p>
    <w:p w:rsidR="000C45FD" w:rsidRPr="00E42CE0" w:rsidRDefault="000C45FD" w:rsidP="00E42CE0">
      <w:pPr>
        <w:pStyle w:val="Pealkiri1"/>
        <w:tabs>
          <w:tab w:val="left" w:pos="2127"/>
        </w:tabs>
        <w:jc w:val="center"/>
        <w:rPr>
          <w:rFonts w:ascii="Algerian" w:hAnsi="Algerian" w:cs="Arial"/>
          <w:b w:val="0"/>
          <w:sz w:val="32"/>
        </w:rPr>
      </w:pPr>
      <w:r w:rsidRPr="00E42CE0">
        <w:rPr>
          <w:rFonts w:ascii="Algerian" w:hAnsi="Algerian" w:cs="Arial"/>
          <w:b w:val="0"/>
          <w:sz w:val="32"/>
        </w:rPr>
        <w:t>O T S U S</w:t>
      </w:r>
      <w:r w:rsidR="00347F68" w:rsidRPr="00E42CE0">
        <w:rPr>
          <w:rFonts w:ascii="Algerian" w:hAnsi="Algerian" w:cs="Arial"/>
          <w:b w:val="0"/>
          <w:sz w:val="32"/>
        </w:rPr>
        <w:tab/>
      </w:r>
    </w:p>
    <w:p w:rsidR="000C45FD" w:rsidRDefault="000C45FD"/>
    <w:p w:rsidR="00ED3526" w:rsidRDefault="00ED3526"/>
    <w:p w:rsidR="00060CD6" w:rsidRPr="008C64F5" w:rsidRDefault="00060CD6" w:rsidP="00060CD6">
      <w:pPr>
        <w:pStyle w:val="Normaallaadveeb"/>
        <w:ind w:right="-15"/>
        <w:rPr>
          <w:rFonts w:eastAsia="Times New Roman"/>
          <w:lang w:val="et-EE"/>
        </w:rPr>
      </w:pPr>
      <w:r w:rsidRPr="008C64F5">
        <w:rPr>
          <w:rFonts w:eastAsia="Times New Roman"/>
          <w:lang w:val="et-EE"/>
        </w:rPr>
        <w:t>Jõelähtme</w:t>
      </w:r>
      <w:r w:rsidRPr="008C64F5">
        <w:rPr>
          <w:rFonts w:eastAsia="Times New Roman"/>
          <w:lang w:val="et-EE"/>
        </w:rPr>
        <w:tab/>
      </w:r>
      <w:r w:rsidRPr="008C64F5">
        <w:rPr>
          <w:rFonts w:eastAsia="Times New Roman"/>
          <w:lang w:val="et-EE"/>
        </w:rPr>
        <w:tab/>
      </w:r>
      <w:r w:rsidRPr="008C64F5">
        <w:rPr>
          <w:rFonts w:eastAsia="Times New Roman"/>
          <w:lang w:val="et-EE"/>
        </w:rPr>
        <w:tab/>
      </w:r>
      <w:r w:rsidRPr="008C64F5">
        <w:rPr>
          <w:rFonts w:eastAsia="Times New Roman"/>
          <w:lang w:val="et-EE"/>
        </w:rPr>
        <w:tab/>
      </w:r>
      <w:r w:rsidRPr="008C64F5">
        <w:rPr>
          <w:rFonts w:eastAsia="Times New Roman"/>
          <w:lang w:val="et-EE"/>
        </w:rPr>
        <w:tab/>
      </w:r>
      <w:r w:rsidRPr="008C64F5">
        <w:rPr>
          <w:rFonts w:eastAsia="Times New Roman"/>
          <w:lang w:val="et-EE"/>
        </w:rPr>
        <w:tab/>
      </w:r>
      <w:r w:rsidRPr="008C64F5">
        <w:rPr>
          <w:rFonts w:eastAsia="Times New Roman"/>
          <w:lang w:val="et-EE"/>
        </w:rPr>
        <w:tab/>
      </w:r>
      <w:r w:rsidRPr="008C64F5">
        <w:rPr>
          <w:rFonts w:eastAsia="Times New Roman"/>
          <w:lang w:val="et-EE"/>
        </w:rPr>
        <w:tab/>
      </w:r>
      <w:r w:rsidR="009D7A22">
        <w:rPr>
          <w:rFonts w:eastAsia="Times New Roman"/>
          <w:lang w:val="et-EE"/>
        </w:rPr>
        <w:t>1</w:t>
      </w:r>
      <w:r w:rsidR="000B03CF">
        <w:rPr>
          <w:rFonts w:eastAsia="Times New Roman"/>
          <w:lang w:val="et-EE"/>
        </w:rPr>
        <w:t>9</w:t>
      </w:r>
      <w:r w:rsidR="009D7A22">
        <w:rPr>
          <w:rFonts w:eastAsia="Times New Roman"/>
          <w:lang w:val="et-EE"/>
        </w:rPr>
        <w:t xml:space="preserve">. </w:t>
      </w:r>
      <w:r w:rsidR="000B03CF">
        <w:rPr>
          <w:rFonts w:eastAsia="Times New Roman"/>
          <w:lang w:val="et-EE"/>
        </w:rPr>
        <w:t>juuni</w:t>
      </w:r>
      <w:r w:rsidR="009D7A22">
        <w:rPr>
          <w:rFonts w:eastAsia="Times New Roman"/>
          <w:lang w:val="et-EE"/>
        </w:rPr>
        <w:t xml:space="preserve"> 202</w:t>
      </w:r>
      <w:r w:rsidR="000B03CF">
        <w:rPr>
          <w:rFonts w:eastAsia="Times New Roman"/>
          <w:lang w:val="et-EE"/>
        </w:rPr>
        <w:t>5</w:t>
      </w:r>
      <w:r w:rsidR="005A5DF4" w:rsidRPr="008C64F5">
        <w:rPr>
          <w:rFonts w:eastAsia="Times New Roman"/>
          <w:lang w:val="et-EE"/>
        </w:rPr>
        <w:t xml:space="preserve"> </w:t>
      </w:r>
      <w:r w:rsidRPr="008C64F5">
        <w:rPr>
          <w:rFonts w:eastAsia="Times New Roman"/>
          <w:lang w:val="et-EE"/>
        </w:rPr>
        <w:t xml:space="preserve">nr </w:t>
      </w:r>
    </w:p>
    <w:p w:rsidR="00060CD6" w:rsidRPr="008C64F5" w:rsidRDefault="00060CD6" w:rsidP="00060CD6"/>
    <w:p w:rsidR="000B03CF" w:rsidRPr="008C64F5" w:rsidRDefault="000B03CF" w:rsidP="00060CD6"/>
    <w:p w:rsidR="00060CD6" w:rsidRPr="008C64F5" w:rsidRDefault="00593D03" w:rsidP="00060CD6">
      <w:pPr>
        <w:rPr>
          <w:b/>
        </w:rPr>
      </w:pPr>
      <w:r>
        <w:rPr>
          <w:b/>
        </w:rPr>
        <w:t>Vallavara</w:t>
      </w:r>
      <w:r w:rsidR="00431A50">
        <w:rPr>
          <w:b/>
        </w:rPr>
        <w:t xml:space="preserve"> võõrandamine</w:t>
      </w:r>
      <w:r w:rsidR="00A90778">
        <w:rPr>
          <w:b/>
        </w:rPr>
        <w:t xml:space="preserve"> enampakkumise korras</w:t>
      </w:r>
    </w:p>
    <w:p w:rsidR="005A5DF4" w:rsidRPr="008C64F5" w:rsidRDefault="005A5DF4" w:rsidP="00060CD6"/>
    <w:p w:rsidR="00781399" w:rsidRDefault="00781399" w:rsidP="001942D7">
      <w:pPr>
        <w:jc w:val="both"/>
      </w:pPr>
    </w:p>
    <w:p w:rsidR="001942D7" w:rsidRDefault="001942D7" w:rsidP="001942D7">
      <w:pPr>
        <w:jc w:val="both"/>
      </w:pPr>
      <w:r>
        <w:t>Jõelähtme valla 2025. aasta eelarve ühe katteallikana on ettenähtud Jõelähtme vallale kuuluva kinnisvara müük. Seetõttu on vajalik võõrandada vallale kuuluvat kinnisvara, mida omavalitsus ei vaja enda põhiülesannete täitmiseks.</w:t>
      </w:r>
    </w:p>
    <w:p w:rsidR="001942D7" w:rsidRDefault="001942D7" w:rsidP="001942D7">
      <w:pPr>
        <w:jc w:val="both"/>
      </w:pPr>
    </w:p>
    <w:p w:rsidR="001942D7" w:rsidRDefault="001942D7" w:rsidP="001942D7">
      <w:pPr>
        <w:jc w:val="both"/>
      </w:pPr>
      <w:r w:rsidRPr="001942D7">
        <w:rPr>
          <w:b/>
        </w:rPr>
        <w:t>1.</w:t>
      </w:r>
      <w:r>
        <w:t xml:space="preserve"> Jõelähtme vallale kuulub </w:t>
      </w:r>
      <w:r w:rsidRPr="001942D7">
        <w:t>Jägala-Joa</w:t>
      </w:r>
      <w:r>
        <w:t xml:space="preserve"> külas Jägala-Joa</w:t>
      </w:r>
      <w:r w:rsidRPr="001942D7">
        <w:t xml:space="preserve"> </w:t>
      </w:r>
      <w:proofErr w:type="spellStart"/>
      <w:r w:rsidRPr="001942D7">
        <w:t>puhkekompleks</w:t>
      </w:r>
      <w:r>
        <w:t>i</w:t>
      </w:r>
      <w:proofErr w:type="spellEnd"/>
      <w:r>
        <w:t xml:space="preserve"> kinnistu (katastritunnus </w:t>
      </w:r>
      <w:r w:rsidRPr="001942D7">
        <w:t>24505:002:0247</w:t>
      </w:r>
      <w:r>
        <w:t xml:space="preserve">; kinnistu registriosa nr </w:t>
      </w:r>
      <w:r w:rsidRPr="001942D7">
        <w:t>13976002</w:t>
      </w:r>
      <w:r>
        <w:t xml:space="preserve">), mis ei ole aktiivses kasutuses ning mille kasutusele võtmine eeldaks investeeringuid, mis käivad käesoleval ajal Jõelähtme vallale majanduslikult üle jõu. 2025. aasta eelarve seletuskirjas on arvestatud Jägala-Joa </w:t>
      </w:r>
      <w:proofErr w:type="spellStart"/>
      <w:r>
        <w:t>puhkekompleksi</w:t>
      </w:r>
      <w:proofErr w:type="spellEnd"/>
      <w:r>
        <w:t xml:space="preserve"> müügist saadava tuluga eelarvest tehtavate investeeringute võimaliku katteallikana.</w:t>
      </w:r>
    </w:p>
    <w:p w:rsidR="001942D7" w:rsidRDefault="001942D7" w:rsidP="001942D7">
      <w:pPr>
        <w:jc w:val="both"/>
      </w:pPr>
    </w:p>
    <w:p w:rsidR="001942D7" w:rsidRDefault="001942D7" w:rsidP="001942D7">
      <w:pPr>
        <w:jc w:val="both"/>
      </w:pPr>
      <w:r>
        <w:t xml:space="preserve">Kutselise hindaja poolt </w:t>
      </w:r>
      <w:r w:rsidRPr="001942D7">
        <w:t>06.06.2025</w:t>
      </w:r>
      <w:r>
        <w:t xml:space="preserve"> </w:t>
      </w:r>
      <w:r w:rsidR="00A52CE3">
        <w:t>koostatud ekspertarvamuse kohaselt on kinnistu</w:t>
      </w:r>
      <w:r w:rsidR="003D3C86">
        <w:t xml:space="preserve"> keskmiseks</w:t>
      </w:r>
      <w:r w:rsidR="00A52CE3">
        <w:t xml:space="preserve"> turuväärtuseks </w:t>
      </w:r>
      <w:r w:rsidR="003D3C86" w:rsidRPr="003D3C86">
        <w:t>618</w:t>
      </w:r>
      <w:r w:rsidR="00FF5619">
        <w:t> </w:t>
      </w:r>
      <w:r w:rsidR="003D3C86" w:rsidRPr="003D3C86">
        <w:t xml:space="preserve">000 </w:t>
      </w:r>
      <w:r w:rsidR="003D3C86">
        <w:t>eurot eeldusel, et kinnistu puhul</w:t>
      </w:r>
      <w:r w:rsidR="003D3C86" w:rsidRPr="003D3C86">
        <w:t xml:space="preserve"> on tegemist potentsiaalse</w:t>
      </w:r>
      <w:r w:rsidR="003D3C86">
        <w:t xml:space="preserve"> kinnisvaraarendusega </w:t>
      </w:r>
      <w:r w:rsidR="003D3C86" w:rsidRPr="003D3C86">
        <w:t xml:space="preserve">elu- ja </w:t>
      </w:r>
      <w:r w:rsidR="003D3C86">
        <w:t>ärihoonete ehitamiseks.</w:t>
      </w:r>
    </w:p>
    <w:p w:rsidR="003D3C86" w:rsidRDefault="003D3C86" w:rsidP="001942D7">
      <w:pPr>
        <w:jc w:val="both"/>
      </w:pPr>
    </w:p>
    <w:p w:rsidR="003D3C86" w:rsidRDefault="003D3C86" w:rsidP="001942D7">
      <w:pPr>
        <w:jc w:val="both"/>
      </w:pPr>
      <w:r w:rsidRPr="003D3C86">
        <w:rPr>
          <w:b/>
        </w:rPr>
        <w:t>2.</w:t>
      </w:r>
      <w:r>
        <w:t xml:space="preserve"> Jõelähtme vallale kuulub Loo alevikus Niidu tee 5 kinnisasi (katastritunnus </w:t>
      </w:r>
      <w:r w:rsidRPr="003D3C86">
        <w:t>24501:001:1946</w:t>
      </w:r>
      <w:r>
        <w:t xml:space="preserve">; kinnistu registriosa nr </w:t>
      </w:r>
      <w:r w:rsidRPr="003D3C86">
        <w:t>19293950</w:t>
      </w:r>
      <w:r>
        <w:t xml:space="preserve">), mis ei ole omavalitsuse põhiülesannete täitmiseks vajalik ning mille rentimisest teenitakse eelarvesse tulu. Kinnistu osas kehtib Jõelähtme Vallavalitsuse </w:t>
      </w:r>
      <w:r w:rsidRPr="003D3C86">
        <w:t>28.</w:t>
      </w:r>
      <w:r>
        <w:t>06.</w:t>
      </w:r>
      <w:r w:rsidRPr="003D3C86">
        <w:t>2018</w:t>
      </w:r>
      <w:r>
        <w:t xml:space="preserve"> korraldusega</w:t>
      </w:r>
      <w:r w:rsidRPr="003D3C86">
        <w:t xml:space="preserve"> nr 580</w:t>
      </w:r>
      <w:r>
        <w:t xml:space="preserve"> kehtestatud </w:t>
      </w:r>
      <w:proofErr w:type="spellStart"/>
      <w:r w:rsidRPr="003D3C86">
        <w:t>Nehatu</w:t>
      </w:r>
      <w:proofErr w:type="spellEnd"/>
      <w:r w:rsidRPr="003D3C86">
        <w:t xml:space="preserve"> küla </w:t>
      </w:r>
      <w:proofErr w:type="spellStart"/>
      <w:r w:rsidRPr="003D3C86">
        <w:t>Nehatu</w:t>
      </w:r>
      <w:proofErr w:type="spellEnd"/>
      <w:r w:rsidRPr="003D3C86">
        <w:t xml:space="preserve"> Logistikapargi II etapi detailplaneering</w:t>
      </w:r>
      <w:r>
        <w:t>.</w:t>
      </w:r>
    </w:p>
    <w:p w:rsidR="003D3C86" w:rsidRDefault="003D3C86" w:rsidP="001942D7">
      <w:pPr>
        <w:jc w:val="both"/>
      </w:pPr>
    </w:p>
    <w:p w:rsidR="003D3C86" w:rsidRDefault="003D3C86" w:rsidP="001942D7">
      <w:pPr>
        <w:jc w:val="both"/>
      </w:pPr>
      <w:r>
        <w:t xml:space="preserve">Kutselise hindaja poolt </w:t>
      </w:r>
      <w:r w:rsidRPr="003D3C86">
        <w:t>11.06.2025</w:t>
      </w:r>
      <w:r>
        <w:t xml:space="preserve"> koostatud ekspertarvamuse kohaselt</w:t>
      </w:r>
      <w:r w:rsidR="00A74405">
        <w:t xml:space="preserve"> on</w:t>
      </w:r>
      <w:r>
        <w:t xml:space="preserve"> kinnistu väärtuseks </w:t>
      </w:r>
      <w:r w:rsidR="00A74405">
        <w:t>hinnatud</w:t>
      </w:r>
      <w:r w:rsidR="00A74405" w:rsidRPr="003D3C86">
        <w:t xml:space="preserve"> </w:t>
      </w:r>
      <w:r w:rsidRPr="003D3C86">
        <w:t>252</w:t>
      </w:r>
      <w:r w:rsidR="00FF5619">
        <w:t> </w:t>
      </w:r>
      <w:r w:rsidRPr="003D3C86">
        <w:t xml:space="preserve">000 </w:t>
      </w:r>
      <w:r>
        <w:t>eurot arvestades detailplaneeringuga lubatud maakasutust ja ehitusõigust.</w:t>
      </w:r>
    </w:p>
    <w:p w:rsidR="003D3C86" w:rsidRDefault="003D3C86" w:rsidP="001942D7">
      <w:pPr>
        <w:jc w:val="both"/>
      </w:pPr>
    </w:p>
    <w:p w:rsidR="003D3C86" w:rsidRDefault="003D3C86" w:rsidP="001942D7">
      <w:pPr>
        <w:jc w:val="both"/>
      </w:pPr>
      <w:r w:rsidRPr="00581C6E">
        <w:rPr>
          <w:b/>
        </w:rPr>
        <w:t>3.</w:t>
      </w:r>
      <w:r>
        <w:t xml:space="preserve"> </w:t>
      </w:r>
      <w:r w:rsidR="001B7094">
        <w:t>Jõelähtme vallale kuulu</w:t>
      </w:r>
      <w:r w:rsidR="00713A30">
        <w:t>vad</w:t>
      </w:r>
      <w:r w:rsidR="001B7094">
        <w:t xml:space="preserve"> Loo alevikus</w:t>
      </w:r>
      <w:r w:rsidR="00713A30">
        <w:t xml:space="preserve"> Jõelähtme Vallavolikogu </w:t>
      </w:r>
      <w:r w:rsidR="00713A30" w:rsidRPr="00713A30">
        <w:t>14.</w:t>
      </w:r>
      <w:r w:rsidR="00713A30">
        <w:t>12.</w:t>
      </w:r>
      <w:r w:rsidR="00713A30" w:rsidRPr="00713A30">
        <w:t>2023</w:t>
      </w:r>
      <w:r w:rsidR="00713A30">
        <w:t xml:space="preserve"> otsusega</w:t>
      </w:r>
      <w:r w:rsidR="00713A30" w:rsidRPr="00713A30">
        <w:t xml:space="preserve"> nr 168</w:t>
      </w:r>
      <w:r w:rsidR="00713A30">
        <w:t xml:space="preserve"> kehtestatud</w:t>
      </w:r>
      <w:r w:rsidR="001B7094">
        <w:t xml:space="preserve"> </w:t>
      </w:r>
      <w:r w:rsidR="00713A30" w:rsidRPr="00713A30">
        <w:t xml:space="preserve">Jõeääre piirkonna detailplaneeringu </w:t>
      </w:r>
      <w:r w:rsidR="00713A30">
        <w:t xml:space="preserve">alal asuvad elamukrundid: </w:t>
      </w:r>
      <w:r w:rsidR="00713A30" w:rsidRPr="00713A30">
        <w:t>Ranna tee 18</w:t>
      </w:r>
      <w:r w:rsidR="00713A30">
        <w:t xml:space="preserve"> (katastritunnus </w:t>
      </w:r>
      <w:r w:rsidR="00713A30" w:rsidRPr="00713A30">
        <w:t>24501:001:2782</w:t>
      </w:r>
      <w:r w:rsidR="00713A30">
        <w:t xml:space="preserve">), </w:t>
      </w:r>
      <w:r w:rsidR="00713A30" w:rsidRPr="00713A30">
        <w:t>Ranna tee 14</w:t>
      </w:r>
      <w:r w:rsidR="00713A30">
        <w:t xml:space="preserve"> (katastritunnus </w:t>
      </w:r>
      <w:r w:rsidR="00713A30" w:rsidRPr="00713A30">
        <w:t>24501:001:2795</w:t>
      </w:r>
      <w:r w:rsidR="00713A30">
        <w:t xml:space="preserve">), </w:t>
      </w:r>
      <w:r w:rsidR="00713A30" w:rsidRPr="00713A30">
        <w:t>Ranna tee 12</w:t>
      </w:r>
      <w:r w:rsidR="00713A30">
        <w:t xml:space="preserve"> (katastritunnus </w:t>
      </w:r>
      <w:r w:rsidR="00713A30" w:rsidRPr="00713A30">
        <w:t>24501:001:2786</w:t>
      </w:r>
      <w:r w:rsidR="00713A30">
        <w:t xml:space="preserve">), </w:t>
      </w:r>
      <w:r w:rsidR="00713A30" w:rsidRPr="00713A30">
        <w:t>Ranna tee 10</w:t>
      </w:r>
      <w:r w:rsidR="00713A30">
        <w:t xml:space="preserve"> (kata</w:t>
      </w:r>
      <w:r w:rsidR="009C1E85">
        <w:t>s</w:t>
      </w:r>
      <w:r w:rsidR="00713A30">
        <w:t xml:space="preserve">tritunnus </w:t>
      </w:r>
      <w:r w:rsidR="009C1E85" w:rsidRPr="009C1E85">
        <w:t>24501:001:2793</w:t>
      </w:r>
      <w:r w:rsidR="009C1E85">
        <w:t xml:space="preserve">), </w:t>
      </w:r>
      <w:r w:rsidR="009C1E85" w:rsidRPr="009C1E85">
        <w:t>Ranna tee 8</w:t>
      </w:r>
      <w:r w:rsidR="009C1E85">
        <w:t xml:space="preserve"> (katastritunnus </w:t>
      </w:r>
      <w:r w:rsidR="009C1E85" w:rsidRPr="009C1E85">
        <w:t>24501:001:2787</w:t>
      </w:r>
      <w:r w:rsidR="009C1E85">
        <w:t xml:space="preserve">), </w:t>
      </w:r>
      <w:r w:rsidR="009C1E85" w:rsidRPr="009C1E85">
        <w:t>Ranna tee 6</w:t>
      </w:r>
      <w:r w:rsidR="009C1E85">
        <w:t xml:space="preserve"> (katastritunnus </w:t>
      </w:r>
      <w:r w:rsidR="009C1E85" w:rsidRPr="009C1E85">
        <w:t>24501:001:2789</w:t>
      </w:r>
      <w:r w:rsidR="009C1E85">
        <w:t xml:space="preserve">), </w:t>
      </w:r>
      <w:r w:rsidR="009C1E85" w:rsidRPr="009C1E85">
        <w:t>Ranna tee 4</w:t>
      </w:r>
      <w:r w:rsidR="009C1E85">
        <w:t xml:space="preserve"> (katastritunnus </w:t>
      </w:r>
      <w:r w:rsidR="009C1E85" w:rsidRPr="009C1E85">
        <w:t>24501:001:2791</w:t>
      </w:r>
      <w:r w:rsidR="009C1E85">
        <w:t xml:space="preserve">), </w:t>
      </w:r>
      <w:r w:rsidR="009C1E85" w:rsidRPr="009C1E85">
        <w:t>Ranna tee 2</w:t>
      </w:r>
      <w:r w:rsidR="009C1E85">
        <w:t xml:space="preserve"> (katastritunnus </w:t>
      </w:r>
      <w:r w:rsidR="009C1E85" w:rsidRPr="009C1E85">
        <w:t>24501:001:2788</w:t>
      </w:r>
      <w:r w:rsidR="009C1E85">
        <w:t xml:space="preserve">), </w:t>
      </w:r>
      <w:r w:rsidR="009C1E85" w:rsidRPr="009C1E85">
        <w:t>Ranna tee 1</w:t>
      </w:r>
      <w:r w:rsidR="009C1E85">
        <w:t xml:space="preserve"> (katastritunnus </w:t>
      </w:r>
      <w:r w:rsidR="009C1E85" w:rsidRPr="009C1E85">
        <w:t>24501:001:2785</w:t>
      </w:r>
      <w:r w:rsidR="009C1E85">
        <w:t xml:space="preserve">), Ranna tee 3 (katastritunnus </w:t>
      </w:r>
      <w:r w:rsidR="009C1E85" w:rsidRPr="009C1E85">
        <w:t>24501:001:2801</w:t>
      </w:r>
      <w:r w:rsidR="009C1E85">
        <w:t xml:space="preserve">) ja ärimaakrunt </w:t>
      </w:r>
      <w:r w:rsidR="009C1E85" w:rsidRPr="009C1E85">
        <w:t>Spordi tee 10</w:t>
      </w:r>
      <w:r w:rsidR="009C1E85">
        <w:t xml:space="preserve"> (katastritunnus </w:t>
      </w:r>
      <w:r w:rsidR="009C1E85" w:rsidRPr="009C1E85">
        <w:t>24501:001:2790</w:t>
      </w:r>
      <w:r w:rsidR="009C1E85">
        <w:t>), mis ei ole omavalitsuse põhiülesannete täitmiseks vajalikud ning mis on seetõttu mõistlik võõrandada eelarvesse tulu teenimise eesmärgil.</w:t>
      </w:r>
    </w:p>
    <w:p w:rsidR="009C1E85" w:rsidRDefault="009C1E85" w:rsidP="001942D7">
      <w:pPr>
        <w:jc w:val="both"/>
      </w:pPr>
    </w:p>
    <w:p w:rsidR="009C1E85" w:rsidRDefault="009C1E85" w:rsidP="001942D7">
      <w:pPr>
        <w:jc w:val="both"/>
      </w:pPr>
      <w:r>
        <w:t xml:space="preserve">Loo aleviku </w:t>
      </w:r>
      <w:r w:rsidRPr="009C1E85">
        <w:t>Jõeääre piirkonna detailplaneeringu</w:t>
      </w:r>
      <w:r>
        <w:t xml:space="preserve"> realiseerimine eeldab ulatuslikke investeeringuid üldiseks kasutamiseks mõeldud taristu, nagu avalikult kasutatavad teed</w:t>
      </w:r>
      <w:r w:rsidR="00FF5619">
        <w:t>e</w:t>
      </w:r>
      <w:r>
        <w:t xml:space="preserve"> koos tänavavalgustusega, Jõeäärne ujumiskoh</w:t>
      </w:r>
      <w:r w:rsidR="00FF5619">
        <w:t>a</w:t>
      </w:r>
      <w:r>
        <w:t xml:space="preserve"> ja pargiala välja ehitamiseks. Seetõttu on otstarbekas korraldada </w:t>
      </w:r>
      <w:r w:rsidR="00A74405">
        <w:t xml:space="preserve">avaliku taristu väljaehitamine </w:t>
      </w:r>
      <w:r w:rsidR="00A74405" w:rsidRPr="00A74405">
        <w:t>kontsessioonileping</w:t>
      </w:r>
      <w:r w:rsidR="00A74405">
        <w:t xml:space="preserve">uga riigihangete seaduse § 4 p 13 tähenduses, mille </w:t>
      </w:r>
      <w:r w:rsidR="00A74405">
        <w:lastRenderedPageBreak/>
        <w:t xml:space="preserve">nõuetekohasel täitmisel võõrandatakse detailplaneeringu alal asuvad ja omavalitsusele põhiülesannete täitmiseks mittevajalikud kinnistud töövõtjale, ehk </w:t>
      </w:r>
      <w:r w:rsidR="00A74405" w:rsidRPr="00A74405">
        <w:t>kontsessionäär</w:t>
      </w:r>
      <w:r w:rsidR="00A74405">
        <w:t>ile riigihangete seaduse tähenduses.</w:t>
      </w:r>
      <w:r w:rsidR="00951E70">
        <w:t xml:space="preserve"> Juhul kui kontsessioonlepingu alusel kinnistu</w:t>
      </w:r>
      <w:r w:rsidR="00581C6E">
        <w:t>te võõrandamine mingil põhjusel ei osutu võimalikuks, tuleks kinnistud võõrandada kirjaliku enampakkumise teel.</w:t>
      </w:r>
    </w:p>
    <w:p w:rsidR="00A74405" w:rsidRDefault="00A74405" w:rsidP="001942D7">
      <w:pPr>
        <w:jc w:val="both"/>
      </w:pPr>
    </w:p>
    <w:p w:rsidR="00A74405" w:rsidRPr="008C64F5" w:rsidRDefault="00A74405" w:rsidP="001942D7">
      <w:pPr>
        <w:jc w:val="both"/>
      </w:pPr>
      <w:r w:rsidRPr="00A74405">
        <w:t>Kutselise hindaja poolt 1</w:t>
      </w:r>
      <w:r>
        <w:t>9</w:t>
      </w:r>
      <w:r w:rsidRPr="00A74405">
        <w:t>.06.2025 koostatud ekspertarvamuse kohaselt</w:t>
      </w:r>
      <w:r>
        <w:t xml:space="preserve"> on</w:t>
      </w:r>
      <w:r w:rsidRPr="00A74405">
        <w:t xml:space="preserve"> hinnatud</w:t>
      </w:r>
      <w:r>
        <w:t xml:space="preserve"> planeeringuala</w:t>
      </w:r>
      <w:r w:rsidR="00BD587F">
        <w:t xml:space="preserve"> arendusala </w:t>
      </w:r>
      <w:r w:rsidRPr="00A74405">
        <w:t>väärtuseks</w:t>
      </w:r>
      <w:r>
        <w:t xml:space="preserve"> </w:t>
      </w:r>
      <w:r w:rsidR="00BD587F">
        <w:t>309</w:t>
      </w:r>
      <w:r w:rsidR="00FF5619">
        <w:t> </w:t>
      </w:r>
      <w:r w:rsidR="00BD587F">
        <w:t>000</w:t>
      </w:r>
      <w:r w:rsidRPr="00A74405">
        <w:t xml:space="preserve"> eurot arvestades detailplaneeringuga lubatud maakasutust ja ehitusõigust.</w:t>
      </w:r>
    </w:p>
    <w:p w:rsidR="00A74405" w:rsidRPr="008C64F5" w:rsidRDefault="00A74405" w:rsidP="003F5069">
      <w:pPr>
        <w:jc w:val="both"/>
      </w:pPr>
    </w:p>
    <w:p w:rsidR="005A5DF4" w:rsidRPr="008C64F5" w:rsidRDefault="005A5DF4" w:rsidP="00F11AA2">
      <w:pPr>
        <w:jc w:val="both"/>
      </w:pPr>
      <w:r w:rsidRPr="008C64F5">
        <w:t xml:space="preserve">Lähtudes eeltoodud asjaoludest ning võttes aluseks Jõelähtme Vallavolikogu 12.09.2006 määruse nr 29 „Jõelähtme vallavara valitsemise kord“ </w:t>
      </w:r>
      <w:r w:rsidR="002517DF">
        <w:t xml:space="preserve">§ </w:t>
      </w:r>
      <w:r w:rsidR="00686B4E">
        <w:t>28</w:t>
      </w:r>
      <w:r w:rsidR="002517DF">
        <w:t xml:space="preserve"> lõike 1 punkti </w:t>
      </w:r>
      <w:r w:rsidR="00686B4E">
        <w:t>1</w:t>
      </w:r>
      <w:r w:rsidRPr="008C64F5">
        <w:t>,</w:t>
      </w:r>
      <w:r w:rsidR="00686B4E">
        <w:t xml:space="preserve"> § 29 lõike 1 punkti 2 ja § 32,</w:t>
      </w:r>
      <w:r w:rsidRPr="008C64F5">
        <w:t xml:space="preserve"> Jõelähtme Vallavolikogu </w:t>
      </w:r>
    </w:p>
    <w:p w:rsidR="005A5DF4" w:rsidRPr="008C64F5" w:rsidRDefault="005A5DF4" w:rsidP="005A5DF4"/>
    <w:p w:rsidR="005A5DF4" w:rsidRPr="008C64F5" w:rsidRDefault="005A5DF4" w:rsidP="005A5DF4">
      <w:pPr>
        <w:rPr>
          <w:b/>
        </w:rPr>
      </w:pPr>
      <w:r w:rsidRPr="008C64F5">
        <w:rPr>
          <w:b/>
        </w:rPr>
        <w:t>o t s u s t a b:</w:t>
      </w:r>
    </w:p>
    <w:p w:rsidR="005A5DF4" w:rsidRPr="008C64F5" w:rsidRDefault="005A5DF4" w:rsidP="005A5DF4"/>
    <w:p w:rsidR="00741605" w:rsidRPr="00951E70" w:rsidRDefault="00951E70" w:rsidP="00A92090">
      <w:pPr>
        <w:numPr>
          <w:ilvl w:val="0"/>
          <w:numId w:val="3"/>
        </w:numPr>
        <w:jc w:val="both"/>
      </w:pPr>
      <w:r>
        <w:t xml:space="preserve">Vallavalitsusel </w:t>
      </w:r>
      <w:r w:rsidR="001A29D7">
        <w:t>korraldada</w:t>
      </w:r>
      <w:r>
        <w:t xml:space="preserve"> </w:t>
      </w:r>
      <w:r w:rsidR="00A14A2F" w:rsidRPr="00EE5D49">
        <w:t>kirjalik</w:t>
      </w:r>
      <w:r w:rsidR="00A14A2F" w:rsidRPr="00A14A2F">
        <w:rPr>
          <w:color w:val="FF0000"/>
        </w:rPr>
        <w:t xml:space="preserve"> </w:t>
      </w:r>
      <w:r w:rsidR="00741605" w:rsidRPr="006C61EF">
        <w:t>enampakkumi</w:t>
      </w:r>
      <w:r>
        <w:t>ne</w:t>
      </w:r>
      <w:r w:rsidR="00741605">
        <w:t xml:space="preserve"> </w:t>
      </w:r>
      <w:r w:rsidR="00A92090">
        <w:t>Jõelähtme vallale kuuluv</w:t>
      </w:r>
      <w:r>
        <w:t>a</w:t>
      </w:r>
      <w:r w:rsidR="00A92090">
        <w:t xml:space="preserve"> </w:t>
      </w:r>
      <w:r w:rsidR="00A74405" w:rsidRPr="00A74405">
        <w:t xml:space="preserve">Jägala-Joa küla Jägala-Joa </w:t>
      </w:r>
      <w:proofErr w:type="spellStart"/>
      <w:r w:rsidR="00A74405" w:rsidRPr="00A74405">
        <w:t>puhkekompleks</w:t>
      </w:r>
      <w:r>
        <w:t>i</w:t>
      </w:r>
      <w:proofErr w:type="spellEnd"/>
      <w:r>
        <w:t xml:space="preserve"> kinnistu</w:t>
      </w:r>
      <w:r w:rsidR="00A74405">
        <w:t xml:space="preserve"> </w:t>
      </w:r>
      <w:r w:rsidR="00741605" w:rsidRPr="00A92090">
        <w:rPr>
          <w:shd w:val="clear" w:color="auto" w:fill="FFFFFF"/>
        </w:rPr>
        <w:t>(</w:t>
      </w:r>
      <w:r w:rsidR="00581C6E">
        <w:rPr>
          <w:shd w:val="clear" w:color="auto" w:fill="FFFFFF"/>
        </w:rPr>
        <w:t xml:space="preserve">kinnistu </w:t>
      </w:r>
      <w:r w:rsidR="00741605" w:rsidRPr="00A92090">
        <w:rPr>
          <w:color w:val="000000"/>
        </w:rPr>
        <w:t xml:space="preserve">registriosa nr </w:t>
      </w:r>
      <w:r w:rsidR="00A74405" w:rsidRPr="00A74405">
        <w:rPr>
          <w:color w:val="000000"/>
        </w:rPr>
        <w:t>13976002</w:t>
      </w:r>
      <w:r w:rsidR="00741605">
        <w:t xml:space="preserve">, </w:t>
      </w:r>
      <w:r w:rsidR="00741605" w:rsidRPr="00A92090">
        <w:rPr>
          <w:color w:val="000000"/>
        </w:rPr>
        <w:t xml:space="preserve">katastritunnus </w:t>
      </w:r>
      <w:r w:rsidR="006E1326" w:rsidRPr="00A92090">
        <w:rPr>
          <w:shd w:val="clear" w:color="auto" w:fill="FFFFFF"/>
        </w:rPr>
        <w:t>24501:001:1827</w:t>
      </w:r>
      <w:r w:rsidR="00741605" w:rsidRPr="00A92090">
        <w:rPr>
          <w:shd w:val="clear" w:color="auto" w:fill="FFFFFF"/>
        </w:rPr>
        <w:t xml:space="preserve">, sihtotstarve 100% </w:t>
      </w:r>
      <w:r w:rsidR="00A74405">
        <w:rPr>
          <w:shd w:val="clear" w:color="auto" w:fill="FFFFFF"/>
        </w:rPr>
        <w:t>ärimaa</w:t>
      </w:r>
      <w:r w:rsidR="006E1326" w:rsidRPr="00A92090">
        <w:rPr>
          <w:shd w:val="clear" w:color="auto" w:fill="FFFFFF"/>
        </w:rPr>
        <w:t xml:space="preserve">, pindala </w:t>
      </w:r>
      <w:r w:rsidR="00A74405" w:rsidRPr="00A74405">
        <w:rPr>
          <w:shd w:val="clear" w:color="auto" w:fill="FFFFFF"/>
        </w:rPr>
        <w:t>40</w:t>
      </w:r>
      <w:r w:rsidR="00FF5619">
        <w:rPr>
          <w:shd w:val="clear" w:color="auto" w:fill="FFFFFF"/>
        </w:rPr>
        <w:t> </w:t>
      </w:r>
      <w:r w:rsidR="00A74405" w:rsidRPr="00A74405">
        <w:rPr>
          <w:shd w:val="clear" w:color="auto" w:fill="FFFFFF"/>
        </w:rPr>
        <w:t>105</w:t>
      </w:r>
      <w:r w:rsidR="006E1326" w:rsidRPr="00A92090">
        <w:rPr>
          <w:shd w:val="clear" w:color="auto" w:fill="FFFFFF"/>
        </w:rPr>
        <w:t xml:space="preserve"> m</w:t>
      </w:r>
      <w:r w:rsidR="006E1326" w:rsidRPr="00A92090">
        <w:rPr>
          <w:shd w:val="clear" w:color="auto" w:fill="FFFFFF"/>
          <w:vertAlign w:val="superscript"/>
        </w:rPr>
        <w:t>2</w:t>
      </w:r>
      <w:r w:rsidR="00741605" w:rsidRPr="00A92090">
        <w:rPr>
          <w:shd w:val="clear" w:color="auto" w:fill="FFFFFF"/>
        </w:rPr>
        <w:t>)</w:t>
      </w:r>
      <w:r w:rsidR="00A74405">
        <w:rPr>
          <w:shd w:val="clear" w:color="auto" w:fill="FFFFFF"/>
        </w:rPr>
        <w:t xml:space="preserve"> </w:t>
      </w:r>
      <w:r>
        <w:rPr>
          <w:shd w:val="clear" w:color="auto" w:fill="FFFFFF"/>
        </w:rPr>
        <w:t>võõrandamiseks.</w:t>
      </w:r>
    </w:p>
    <w:p w:rsidR="00951E70" w:rsidRDefault="00951E70" w:rsidP="00A92090">
      <w:pPr>
        <w:numPr>
          <w:ilvl w:val="0"/>
          <w:numId w:val="3"/>
        </w:numPr>
        <w:jc w:val="both"/>
      </w:pPr>
      <w:r>
        <w:t xml:space="preserve">Vallavalitsusel </w:t>
      </w:r>
      <w:r w:rsidR="001A29D7">
        <w:t>korraldada</w:t>
      </w:r>
      <w:r>
        <w:t xml:space="preserve"> kirjalik </w:t>
      </w:r>
      <w:r w:rsidR="00581C6E">
        <w:t xml:space="preserve">enampakkumine Jõelähtme vallale kuuluva </w:t>
      </w:r>
      <w:r w:rsidR="00581C6E" w:rsidRPr="00581C6E">
        <w:t>Loo aleviku Niidu tee 5 kinnis</w:t>
      </w:r>
      <w:r w:rsidR="00581C6E">
        <w:t>tu</w:t>
      </w:r>
      <w:r w:rsidR="00581C6E" w:rsidRPr="00581C6E">
        <w:t xml:space="preserve"> (kinnistu registriosa nr 19293950</w:t>
      </w:r>
      <w:r w:rsidR="00581C6E">
        <w:t xml:space="preserve">; </w:t>
      </w:r>
      <w:r w:rsidR="00581C6E" w:rsidRPr="00581C6E">
        <w:t>katastritunnus 24501:001:1946)</w:t>
      </w:r>
      <w:r w:rsidR="00581C6E">
        <w:t xml:space="preserve"> võõrandamiseks.</w:t>
      </w:r>
    </w:p>
    <w:p w:rsidR="00581C6E" w:rsidRPr="00741605" w:rsidRDefault="00581C6E" w:rsidP="00A92090">
      <w:pPr>
        <w:numPr>
          <w:ilvl w:val="0"/>
          <w:numId w:val="3"/>
        </w:numPr>
        <w:jc w:val="both"/>
      </w:pPr>
      <w:r>
        <w:t xml:space="preserve">Vallavalitsusel korraldada Jõelähtme vallale kuuluvate ja </w:t>
      </w:r>
      <w:r w:rsidRPr="00581C6E">
        <w:t>Jõeääre piirkonna detailplaneeringu alal asuva</w:t>
      </w:r>
      <w:r>
        <w:t xml:space="preserve">te elamumaa (katastritunnustega </w:t>
      </w:r>
      <w:r w:rsidRPr="00581C6E">
        <w:t>24501:001:2782</w:t>
      </w:r>
      <w:r>
        <w:t xml:space="preserve">; </w:t>
      </w:r>
      <w:r w:rsidRPr="00581C6E">
        <w:t>24501:001:2795</w:t>
      </w:r>
      <w:r>
        <w:t xml:space="preserve">; </w:t>
      </w:r>
      <w:r w:rsidRPr="00581C6E">
        <w:t>24501:001:2786</w:t>
      </w:r>
      <w:r>
        <w:t xml:space="preserve">; </w:t>
      </w:r>
      <w:r w:rsidRPr="00581C6E">
        <w:t>24501:001:2793</w:t>
      </w:r>
      <w:r>
        <w:t xml:space="preserve">; </w:t>
      </w:r>
      <w:r w:rsidRPr="00581C6E">
        <w:t>24501:001:2787</w:t>
      </w:r>
      <w:r>
        <w:t xml:space="preserve">; </w:t>
      </w:r>
      <w:r w:rsidRPr="00581C6E">
        <w:t>24501:001:2789</w:t>
      </w:r>
      <w:r>
        <w:t xml:space="preserve">;  </w:t>
      </w:r>
      <w:r w:rsidRPr="00581C6E">
        <w:t>24501:001:2791</w:t>
      </w:r>
      <w:r>
        <w:t xml:space="preserve">; </w:t>
      </w:r>
      <w:r w:rsidRPr="00581C6E">
        <w:t>24501:001:2788</w:t>
      </w:r>
      <w:r>
        <w:t xml:space="preserve">; </w:t>
      </w:r>
      <w:r w:rsidRPr="00581C6E">
        <w:t>24501:001:2785</w:t>
      </w:r>
      <w:r>
        <w:t xml:space="preserve">; </w:t>
      </w:r>
      <w:r w:rsidRPr="00581C6E">
        <w:t>24501:001:2801</w:t>
      </w:r>
      <w:r>
        <w:t xml:space="preserve">) ja ärimaa (katastritunnusega </w:t>
      </w:r>
      <w:r w:rsidRPr="00581C6E">
        <w:t>24501:001:2790</w:t>
      </w:r>
      <w:r>
        <w:t xml:space="preserve">) kinnistute võõrandamine kontsessioonlepingu või kirjaliku enampakkumise alusel ning korraldada detailplaneeringuga kavandatud üldiseks kasutamiseks mõeldud puhkeala ja avalikuks kasutamiseks mõeldud </w:t>
      </w:r>
      <w:proofErr w:type="spellStart"/>
      <w:r>
        <w:t>teedevõrgu</w:t>
      </w:r>
      <w:proofErr w:type="spellEnd"/>
      <w:r>
        <w:t xml:space="preserve"> välja ehitamine.</w:t>
      </w:r>
    </w:p>
    <w:p w:rsidR="00741605" w:rsidRDefault="001A29D7" w:rsidP="00EA3EBF">
      <w:pPr>
        <w:numPr>
          <w:ilvl w:val="0"/>
          <w:numId w:val="3"/>
        </w:numPr>
        <w:jc w:val="both"/>
      </w:pPr>
      <w:r>
        <w:t>Delegeerida punktides 1.-3. nimetatud kinnistute täpse alghinna määramine Jõelähtme Vallavalitsusele eeldusel, et alghind ei tohi olla madalam kui kut</w:t>
      </w:r>
      <w:bookmarkStart w:id="0" w:name="_GoBack"/>
      <w:bookmarkEnd w:id="0"/>
      <w:r>
        <w:t>selise hindaja poolt ekspertarvamuses leitud kinnistute keskmine turuväärtus.</w:t>
      </w:r>
    </w:p>
    <w:p w:rsidR="005A5DF4" w:rsidRPr="008C64F5" w:rsidRDefault="005A5DF4" w:rsidP="00C30F0B">
      <w:pPr>
        <w:numPr>
          <w:ilvl w:val="0"/>
          <w:numId w:val="3"/>
        </w:numPr>
        <w:ind w:left="709"/>
        <w:jc w:val="both"/>
      </w:pPr>
      <w:r w:rsidRPr="008C64F5">
        <w:t>Otsus jõustub teatavakstegemisest.</w:t>
      </w:r>
    </w:p>
    <w:p w:rsidR="005A5DF4" w:rsidRDefault="005A5DF4" w:rsidP="005A5DF4"/>
    <w:p w:rsidR="00284BA3" w:rsidRPr="008C64F5" w:rsidRDefault="00284BA3" w:rsidP="005A5DF4"/>
    <w:p w:rsidR="005A5DF4" w:rsidRPr="008C64F5" w:rsidRDefault="005A5DF4" w:rsidP="005A5DF4"/>
    <w:p w:rsidR="005A5DF4" w:rsidRPr="008C64F5" w:rsidRDefault="005A5DF4" w:rsidP="005A5DF4">
      <w:r w:rsidRPr="008C64F5">
        <w:t>Väino Haab</w:t>
      </w:r>
    </w:p>
    <w:p w:rsidR="00ED3526" w:rsidRPr="008C64F5" w:rsidRDefault="005A5DF4" w:rsidP="005A5DF4">
      <w:r w:rsidRPr="008C64F5">
        <w:t>vallavolikogu esimees</w:t>
      </w:r>
    </w:p>
    <w:sectPr w:rsidR="00ED3526" w:rsidRPr="008C64F5" w:rsidSect="001A29D7">
      <w:footerReference w:type="defaul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B95" w:rsidRDefault="00640B95" w:rsidP="001A29D7">
      <w:r>
        <w:separator/>
      </w:r>
    </w:p>
  </w:endnote>
  <w:endnote w:type="continuationSeparator" w:id="0">
    <w:p w:rsidR="00640B95" w:rsidRDefault="00640B95" w:rsidP="001A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7624978"/>
      <w:docPartObj>
        <w:docPartGallery w:val="Page Numbers (Bottom of Page)"/>
        <w:docPartUnique/>
      </w:docPartObj>
    </w:sdtPr>
    <w:sdtEndPr/>
    <w:sdtContent>
      <w:p w:rsidR="001A29D7" w:rsidRDefault="001A29D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29D7" w:rsidRDefault="001A29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B95" w:rsidRDefault="00640B95" w:rsidP="001A29D7">
      <w:r>
        <w:separator/>
      </w:r>
    </w:p>
  </w:footnote>
  <w:footnote w:type="continuationSeparator" w:id="0">
    <w:p w:rsidR="00640B95" w:rsidRDefault="00640B95" w:rsidP="001A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3DD2"/>
    <w:multiLevelType w:val="hybridMultilevel"/>
    <w:tmpl w:val="1702EBA6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22783"/>
    <w:multiLevelType w:val="hybridMultilevel"/>
    <w:tmpl w:val="5B1E01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B594D"/>
    <w:multiLevelType w:val="hybridMultilevel"/>
    <w:tmpl w:val="EF8A420A"/>
    <w:lvl w:ilvl="0" w:tplc="85B4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EB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42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01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04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4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27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BA7AEF"/>
    <w:multiLevelType w:val="hybridMultilevel"/>
    <w:tmpl w:val="FA3EA3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41385"/>
    <w:multiLevelType w:val="multilevel"/>
    <w:tmpl w:val="BD2CEC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0"/>
    <w:rsid w:val="000503B7"/>
    <w:rsid w:val="00060CD6"/>
    <w:rsid w:val="00073AF1"/>
    <w:rsid w:val="000B03CF"/>
    <w:rsid w:val="000C45FD"/>
    <w:rsid w:val="000F63B3"/>
    <w:rsid w:val="001942D7"/>
    <w:rsid w:val="001A29D7"/>
    <w:rsid w:val="001B7094"/>
    <w:rsid w:val="001B7CEC"/>
    <w:rsid w:val="002517DF"/>
    <w:rsid w:val="002664D7"/>
    <w:rsid w:val="00284BA3"/>
    <w:rsid w:val="002A1E0A"/>
    <w:rsid w:val="002C2DC6"/>
    <w:rsid w:val="002E22DF"/>
    <w:rsid w:val="00314E45"/>
    <w:rsid w:val="00337C97"/>
    <w:rsid w:val="00347F68"/>
    <w:rsid w:val="00377A4F"/>
    <w:rsid w:val="003B0B6C"/>
    <w:rsid w:val="003B133A"/>
    <w:rsid w:val="003D3C86"/>
    <w:rsid w:val="003F5069"/>
    <w:rsid w:val="00416E90"/>
    <w:rsid w:val="00431A50"/>
    <w:rsid w:val="00464C1B"/>
    <w:rsid w:val="00542255"/>
    <w:rsid w:val="00581C6E"/>
    <w:rsid w:val="0058682A"/>
    <w:rsid w:val="00593D03"/>
    <w:rsid w:val="005A5DF4"/>
    <w:rsid w:val="005D78DB"/>
    <w:rsid w:val="005E66C8"/>
    <w:rsid w:val="006241A2"/>
    <w:rsid w:val="00640B95"/>
    <w:rsid w:val="00686B4E"/>
    <w:rsid w:val="006A1A13"/>
    <w:rsid w:val="006C61EF"/>
    <w:rsid w:val="006D2BAD"/>
    <w:rsid w:val="006E1326"/>
    <w:rsid w:val="00713A30"/>
    <w:rsid w:val="0071553A"/>
    <w:rsid w:val="00741605"/>
    <w:rsid w:val="00743F4B"/>
    <w:rsid w:val="007529BF"/>
    <w:rsid w:val="00781399"/>
    <w:rsid w:val="007C38E0"/>
    <w:rsid w:val="00823CD0"/>
    <w:rsid w:val="008C64F5"/>
    <w:rsid w:val="008E06DB"/>
    <w:rsid w:val="00925C9C"/>
    <w:rsid w:val="00951E70"/>
    <w:rsid w:val="00991208"/>
    <w:rsid w:val="009975D0"/>
    <w:rsid w:val="009C1E85"/>
    <w:rsid w:val="009D7A22"/>
    <w:rsid w:val="00A14A2F"/>
    <w:rsid w:val="00A22C77"/>
    <w:rsid w:val="00A52CE3"/>
    <w:rsid w:val="00A551EA"/>
    <w:rsid w:val="00A74405"/>
    <w:rsid w:val="00A90778"/>
    <w:rsid w:val="00A92090"/>
    <w:rsid w:val="00B46298"/>
    <w:rsid w:val="00B86A82"/>
    <w:rsid w:val="00BD587F"/>
    <w:rsid w:val="00C048A8"/>
    <w:rsid w:val="00C30F0B"/>
    <w:rsid w:val="00C33638"/>
    <w:rsid w:val="00C35ACF"/>
    <w:rsid w:val="00C80FFA"/>
    <w:rsid w:val="00CE3172"/>
    <w:rsid w:val="00D01782"/>
    <w:rsid w:val="00D57AAA"/>
    <w:rsid w:val="00D73406"/>
    <w:rsid w:val="00DE5521"/>
    <w:rsid w:val="00E42CE0"/>
    <w:rsid w:val="00E74EBF"/>
    <w:rsid w:val="00E9693D"/>
    <w:rsid w:val="00EA3EBF"/>
    <w:rsid w:val="00ED3526"/>
    <w:rsid w:val="00EE5D49"/>
    <w:rsid w:val="00F11AA2"/>
    <w:rsid w:val="00F540F6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6D6B2"/>
  <w15:chartTrackingRefBased/>
  <w15:docId w15:val="{2A916169-576F-4B12-9260-1BD6961C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60C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link w:val="Pealkiri3"/>
    <w:uiPriority w:val="9"/>
    <w:semiHidden/>
    <w:rsid w:val="00060C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Kehatekst">
    <w:name w:val="Body Text"/>
    <w:basedOn w:val="Normaallaad"/>
    <w:link w:val="KehatekstMrk"/>
    <w:semiHidden/>
    <w:rsid w:val="00060CD6"/>
    <w:rPr>
      <w:szCs w:val="20"/>
    </w:rPr>
  </w:style>
  <w:style w:type="character" w:customStyle="1" w:styleId="KehatekstMrk">
    <w:name w:val="Kehatekst Märk"/>
    <w:link w:val="Kehatekst"/>
    <w:semiHidden/>
    <w:rsid w:val="00060CD6"/>
    <w:rPr>
      <w:sz w:val="24"/>
      <w:lang w:eastAsia="en-US"/>
    </w:rPr>
  </w:style>
  <w:style w:type="paragraph" w:styleId="Kehatekst3">
    <w:name w:val="Body Text 3"/>
    <w:basedOn w:val="Normaallaad"/>
    <w:link w:val="Kehatekst3Mrk"/>
    <w:semiHidden/>
    <w:rsid w:val="00060CD6"/>
    <w:pPr>
      <w:ind w:right="691"/>
      <w:jc w:val="both"/>
    </w:pPr>
    <w:rPr>
      <w:noProof/>
      <w:sz w:val="22"/>
      <w:szCs w:val="20"/>
    </w:rPr>
  </w:style>
  <w:style w:type="character" w:customStyle="1" w:styleId="Kehatekst3Mrk">
    <w:name w:val="Kehatekst 3 Märk"/>
    <w:link w:val="Kehatekst3"/>
    <w:semiHidden/>
    <w:rsid w:val="00060CD6"/>
    <w:rPr>
      <w:noProof/>
      <w:sz w:val="22"/>
      <w:lang w:eastAsia="en-US"/>
    </w:rPr>
  </w:style>
  <w:style w:type="paragraph" w:styleId="Loendilik">
    <w:name w:val="List Paragraph"/>
    <w:basedOn w:val="Normaallaad"/>
    <w:uiPriority w:val="34"/>
    <w:qFormat/>
    <w:rsid w:val="00060CD6"/>
    <w:pPr>
      <w:ind w:left="708"/>
    </w:pPr>
    <w:rPr>
      <w:noProof/>
      <w:sz w:val="20"/>
      <w:szCs w:val="20"/>
      <w:lang w:val="en-GB"/>
    </w:rPr>
  </w:style>
  <w:style w:type="paragraph" w:styleId="Normaallaadveeb">
    <w:name w:val="Normal (Web)"/>
    <w:basedOn w:val="Normaallaad"/>
    <w:semiHidden/>
    <w:rsid w:val="00060CD6"/>
    <w:rPr>
      <w:rFonts w:eastAsia="Arial Unicode MS"/>
      <w:lang w:val="en-GB"/>
    </w:rPr>
  </w:style>
  <w:style w:type="character" w:styleId="Rhutus">
    <w:name w:val="Emphasis"/>
    <w:uiPriority w:val="20"/>
    <w:qFormat/>
    <w:rsid w:val="00060CD6"/>
    <w:rPr>
      <w:b w:val="0"/>
      <w:bCs w:val="0"/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41A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6241A2"/>
    <w:rPr>
      <w:rFonts w:ascii="Segoe UI" w:hAnsi="Segoe UI" w:cs="Segoe UI"/>
      <w:sz w:val="18"/>
      <w:szCs w:val="18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1A29D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A29D7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1A29D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A29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4398</Characters>
  <Application>Microsoft Office Word</Application>
  <DocSecurity>0</DocSecurity>
  <Lines>36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JÕELÄHTME VALLAVOLIKOGU</vt:lpstr>
      <vt:lpstr>JÕELÄHTME VALLAVOLIKOGU</vt:lpstr>
      <vt:lpstr>JÕELÄHTME VALLAVOLIKOGU</vt:lpstr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VALLAVOLIKOGU</dc:title>
  <dc:subject/>
  <dc:creator>maire</dc:creator>
  <cp:keywords/>
  <cp:lastModifiedBy>Maire Kivistu</cp:lastModifiedBy>
  <cp:revision>3</cp:revision>
  <cp:lastPrinted>2018-11-29T06:03:00Z</cp:lastPrinted>
  <dcterms:created xsi:type="dcterms:W3CDTF">2025-06-19T07:22:00Z</dcterms:created>
  <dcterms:modified xsi:type="dcterms:W3CDTF">2025-06-19T07:24:00Z</dcterms:modified>
</cp:coreProperties>
</file>